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E96" w:rsidRDefault="00204E96" w:rsidP="00BE3E7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  <w:lang w:val="en-US"/>
        </w:rPr>
      </w:pPr>
    </w:p>
    <w:p w:rsidR="00BE3E7F" w:rsidRPr="00BE3E7F" w:rsidRDefault="00BE3E7F" w:rsidP="00BE3E7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BE3E7F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BE3E7F" w:rsidRPr="00BE3E7F" w:rsidRDefault="00BE3E7F" w:rsidP="00BE3E7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BE3E7F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49373F" w:rsidP="00BE3E7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8pt;height:132.5pt" o:ole="" fillcolor="window">
            <v:imagedata r:id="rId8" o:title=""/>
          </v:shape>
          <o:OLEObject Type="Embed" ProgID="PBrush" ShapeID="_x0000_i1025" DrawAspect="Content" ObjectID="_1483429573" r:id="rId9"/>
        </w:object>
      </w:r>
      <w:r w:rsidR="00BE3E7F" w:rsidRPr="00BE3E7F">
        <w:rPr>
          <w:rFonts w:ascii="Arial" w:hAnsi="Arial" w:cs="Arial"/>
          <w:b/>
          <w:color w:val="000000"/>
          <w:sz w:val="28"/>
          <w:szCs w:val="28"/>
        </w:rPr>
        <w:br/>
      </w: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49373F" w:rsidRDefault="00BE3E7F" w:rsidP="00BE3E7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49373F">
        <w:rPr>
          <w:rFonts w:ascii="Arial" w:hAnsi="Arial" w:cs="Arial"/>
          <w:b/>
          <w:caps/>
          <w:sz w:val="40"/>
          <w:szCs w:val="40"/>
        </w:rPr>
        <w:t>Прилавки-витрины тепловые</w:t>
      </w:r>
    </w:p>
    <w:p w:rsidR="00BE3E7F" w:rsidRPr="0049373F" w:rsidRDefault="00BE3E7F" w:rsidP="00BE3E7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49373F">
        <w:rPr>
          <w:rFonts w:ascii="Arial" w:hAnsi="Arial" w:cs="Arial"/>
          <w:b/>
          <w:caps/>
          <w:sz w:val="40"/>
          <w:szCs w:val="40"/>
        </w:rPr>
        <w:t>электрические кухонные</w:t>
      </w:r>
    </w:p>
    <w:p w:rsidR="00BE3E7F" w:rsidRPr="0049373F" w:rsidRDefault="00BE3E7F" w:rsidP="00BE3E7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49373F">
        <w:rPr>
          <w:rFonts w:ascii="Arial" w:hAnsi="Arial" w:cs="Arial"/>
          <w:b/>
          <w:sz w:val="40"/>
          <w:szCs w:val="40"/>
        </w:rPr>
        <w:t xml:space="preserve">ПВТ 70КМ </w:t>
      </w:r>
    </w:p>
    <w:p w:rsidR="00BE3E7F" w:rsidRPr="0049373F" w:rsidRDefault="00BE3E7F" w:rsidP="00BE3E7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49373F">
        <w:rPr>
          <w:rFonts w:ascii="Arial" w:hAnsi="Arial" w:cs="Arial"/>
          <w:b/>
          <w:sz w:val="40"/>
          <w:szCs w:val="40"/>
        </w:rPr>
        <w:t xml:space="preserve">модели «Аста </w:t>
      </w:r>
      <w:proofErr w:type="gramStart"/>
      <w:r w:rsidRPr="0049373F">
        <w:rPr>
          <w:rFonts w:ascii="Arial" w:hAnsi="Arial" w:cs="Arial"/>
          <w:b/>
          <w:sz w:val="40"/>
          <w:szCs w:val="40"/>
        </w:rPr>
        <w:t>модернизированная</w:t>
      </w:r>
      <w:proofErr w:type="gramEnd"/>
      <w:r w:rsidRPr="0049373F">
        <w:rPr>
          <w:rFonts w:ascii="Arial" w:hAnsi="Arial" w:cs="Arial"/>
          <w:b/>
          <w:sz w:val="40"/>
          <w:szCs w:val="40"/>
        </w:rPr>
        <w:t xml:space="preserve">» </w:t>
      </w: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BE3E7F" w:rsidRPr="00BE3E7F" w:rsidRDefault="00BE3E7F" w:rsidP="00BE3E7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BE3E7F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BE3E7F" w:rsidRPr="00BE3E7F" w:rsidRDefault="00BE3E7F" w:rsidP="00BE3E7F">
      <w:pPr>
        <w:jc w:val="center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и</w:t>
      </w:r>
    </w:p>
    <w:p w:rsidR="00BE3E7F" w:rsidRPr="00BE3E7F" w:rsidRDefault="00BE3E7F" w:rsidP="00BE3E7F">
      <w:pPr>
        <w:jc w:val="center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BE3E7F" w:rsidRPr="00BE3E7F" w:rsidRDefault="00BE3E7F" w:rsidP="00BE3E7F">
      <w:pPr>
        <w:jc w:val="center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BE3E7F" w:rsidRPr="00BE3E7F" w:rsidRDefault="00387C02" w:rsidP="00BE3E7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387C02">
        <w:rPr>
          <w:rFonts w:ascii="Arial" w:hAnsi="Arial" w:cs="Arial"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6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73F" w:rsidRDefault="0049373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BE3E7F" w:rsidRPr="00C12F54" w:rsidRDefault="00BE3E7F" w:rsidP="00BE3E7F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C12F54" w:rsidRPr="00BE3E7F" w:rsidRDefault="00C12F54" w:rsidP="00C12F54">
      <w:pPr>
        <w:ind w:left="1069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Прилавки-витрины тепловые электрические кухонные типа ПВТ70КМ, м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 xml:space="preserve">дели «Аста </w:t>
      </w:r>
      <w:proofErr w:type="gramStart"/>
      <w:r w:rsidRPr="00BE3E7F">
        <w:rPr>
          <w:rFonts w:ascii="Arial" w:hAnsi="Arial" w:cs="Arial"/>
          <w:sz w:val="28"/>
          <w:szCs w:val="28"/>
        </w:rPr>
        <w:t>модернизированная</w:t>
      </w:r>
      <w:proofErr w:type="gramEnd"/>
      <w:r w:rsidRPr="00BE3E7F">
        <w:rPr>
          <w:rFonts w:ascii="Arial" w:hAnsi="Arial" w:cs="Arial"/>
          <w:sz w:val="28"/>
          <w:szCs w:val="28"/>
        </w:rPr>
        <w:t>» (далее прилавки-витрины) предназначены для кратковременного хранения в теплом состоянии (при заданной температуре) п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щевых продуктов на тарелках, функциональных емкостях, подносах и реализ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ции их потребителю.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Прилавки-витрины устанавливается на предприятиях общественного пит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ния отдельно или в составе технологических линий самообслуживания. </w:t>
      </w:r>
    </w:p>
    <w:p w:rsidR="00AD20F3" w:rsidRPr="00A86B09" w:rsidRDefault="00BE3E7F" w:rsidP="00AD20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Сертификат соответствия </w:t>
      </w:r>
      <w:r w:rsidR="00AD20F3" w:rsidRPr="00AD20F3">
        <w:rPr>
          <w:rFonts w:ascii="Arial" w:hAnsi="Arial" w:cs="Arial"/>
          <w:sz w:val="28"/>
          <w:szCs w:val="28"/>
        </w:rPr>
        <w:t>№</w:t>
      </w:r>
      <w:r w:rsidR="00907AE1">
        <w:rPr>
          <w:rFonts w:ascii="Arial" w:hAnsi="Arial" w:cs="Arial"/>
          <w:sz w:val="28"/>
          <w:szCs w:val="28"/>
        </w:rPr>
        <w:t>ТС</w:t>
      </w:r>
      <w:r w:rsidR="00907AE1" w:rsidRPr="00907AE1">
        <w:rPr>
          <w:rFonts w:ascii="Arial" w:hAnsi="Arial" w:cs="Arial"/>
          <w:sz w:val="28"/>
          <w:szCs w:val="28"/>
        </w:rPr>
        <w:t xml:space="preserve"> </w:t>
      </w:r>
      <w:r w:rsidR="00907AE1" w:rsidRPr="00AD20F3">
        <w:rPr>
          <w:rFonts w:ascii="Arial" w:hAnsi="Arial" w:cs="Arial"/>
          <w:sz w:val="28"/>
          <w:szCs w:val="28"/>
        </w:rPr>
        <w:t>RU</w:t>
      </w:r>
      <w:r w:rsidR="00AD20F3" w:rsidRPr="00AD20F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AD20F3" w:rsidRPr="00AD20F3">
        <w:rPr>
          <w:rFonts w:ascii="Arial" w:hAnsi="Arial" w:cs="Arial"/>
          <w:sz w:val="28"/>
          <w:szCs w:val="28"/>
        </w:rPr>
        <w:t>С</w:t>
      </w:r>
      <w:proofErr w:type="gramEnd"/>
      <w:r w:rsidR="00AD20F3" w:rsidRPr="00AD20F3">
        <w:rPr>
          <w:rFonts w:ascii="Arial" w:hAnsi="Arial" w:cs="Arial"/>
          <w:sz w:val="28"/>
          <w:szCs w:val="28"/>
        </w:rPr>
        <w:t>-RU.МН10.</w:t>
      </w:r>
      <w:r w:rsidR="00AD20F3" w:rsidRPr="00AD20F3">
        <w:rPr>
          <w:rFonts w:ascii="Arial" w:hAnsi="Arial" w:cs="Arial"/>
          <w:sz w:val="28"/>
          <w:szCs w:val="28"/>
          <w:lang w:val="en-US"/>
        </w:rPr>
        <w:t>B</w:t>
      </w:r>
      <w:r w:rsidR="00AD20F3" w:rsidRPr="00AD20F3">
        <w:rPr>
          <w:rFonts w:ascii="Arial" w:hAnsi="Arial" w:cs="Arial"/>
          <w:sz w:val="28"/>
          <w:szCs w:val="28"/>
        </w:rPr>
        <w:t xml:space="preserve">.00059. Срок действия с 08.11.2013 г. по 07.11.2018 г. </w:t>
      </w:r>
    </w:p>
    <w:p w:rsidR="00386C5B" w:rsidRPr="00386C5B" w:rsidRDefault="00386C5B" w:rsidP="00386C5B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о </w:t>
      </w:r>
      <w:r w:rsidRPr="00BE3E7F">
        <w:rPr>
          <w:rFonts w:ascii="Arial" w:hAnsi="Arial" w:cs="Arial"/>
          <w:sz w:val="28"/>
          <w:szCs w:val="28"/>
        </w:rPr>
        <w:t>соответстви</w:t>
      </w:r>
      <w:r>
        <w:rPr>
          <w:rFonts w:ascii="Arial" w:hAnsi="Arial" w:cs="Arial"/>
          <w:sz w:val="28"/>
          <w:szCs w:val="28"/>
        </w:rPr>
        <w:t>и</w:t>
      </w:r>
      <w:r w:rsidR="00907AE1">
        <w:rPr>
          <w:rFonts w:ascii="Arial" w:hAnsi="Arial" w:cs="Arial"/>
          <w:sz w:val="28"/>
          <w:szCs w:val="28"/>
        </w:rPr>
        <w:t xml:space="preserve"> ТС</w:t>
      </w:r>
      <w:r w:rsidRPr="00BE3E7F">
        <w:rPr>
          <w:rFonts w:ascii="Arial" w:hAnsi="Arial" w:cs="Arial"/>
          <w:sz w:val="28"/>
          <w:szCs w:val="28"/>
        </w:rPr>
        <w:t xml:space="preserve"> </w:t>
      </w:r>
      <w:r w:rsidRPr="00AD20F3">
        <w:rPr>
          <w:rFonts w:ascii="Arial" w:hAnsi="Arial" w:cs="Arial"/>
          <w:sz w:val="28"/>
          <w:szCs w:val="28"/>
        </w:rPr>
        <w:t xml:space="preserve">№ </w:t>
      </w:r>
      <w:proofErr w:type="gramStart"/>
      <w:r w:rsidR="000C5706">
        <w:rPr>
          <w:rFonts w:ascii="Arial" w:hAnsi="Arial" w:cs="Arial"/>
          <w:sz w:val="28"/>
          <w:szCs w:val="28"/>
        </w:rPr>
        <w:t>Д</w:t>
      </w:r>
      <w:proofErr w:type="gramEnd"/>
      <w:r w:rsidRPr="00AD20F3">
        <w:rPr>
          <w:rFonts w:ascii="Arial" w:hAnsi="Arial" w:cs="Arial"/>
          <w:sz w:val="28"/>
          <w:szCs w:val="28"/>
        </w:rPr>
        <w:t>-RU.</w:t>
      </w:r>
      <w:r w:rsidR="000C5706">
        <w:rPr>
          <w:rFonts w:ascii="Arial" w:hAnsi="Arial" w:cs="Arial"/>
          <w:sz w:val="28"/>
          <w:szCs w:val="28"/>
        </w:rPr>
        <w:t>АЛ16</w:t>
      </w:r>
      <w:r w:rsidRPr="00AD20F3">
        <w:rPr>
          <w:rFonts w:ascii="Arial" w:hAnsi="Arial" w:cs="Arial"/>
          <w:sz w:val="28"/>
          <w:szCs w:val="28"/>
        </w:rPr>
        <w:t>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>.</w:t>
      </w:r>
      <w:r w:rsidR="000C5706">
        <w:rPr>
          <w:rFonts w:ascii="Arial" w:hAnsi="Arial" w:cs="Arial"/>
          <w:sz w:val="28"/>
          <w:szCs w:val="28"/>
        </w:rPr>
        <w:t>23465</w:t>
      </w:r>
      <w:r w:rsidRPr="00AD20F3">
        <w:rPr>
          <w:rFonts w:ascii="Arial" w:hAnsi="Arial" w:cs="Arial"/>
          <w:sz w:val="28"/>
          <w:szCs w:val="28"/>
        </w:rPr>
        <w:t xml:space="preserve">. Срок действия с </w:t>
      </w:r>
      <w:r w:rsidR="000C5706">
        <w:rPr>
          <w:rFonts w:ascii="Arial" w:hAnsi="Arial" w:cs="Arial"/>
          <w:sz w:val="28"/>
          <w:szCs w:val="28"/>
        </w:rPr>
        <w:t>20</w:t>
      </w:r>
      <w:r w:rsidRPr="00AD20F3">
        <w:rPr>
          <w:rFonts w:ascii="Arial" w:hAnsi="Arial" w:cs="Arial"/>
          <w:sz w:val="28"/>
          <w:szCs w:val="28"/>
        </w:rPr>
        <w:t xml:space="preserve">.11.2013 г. по </w:t>
      </w:r>
      <w:r w:rsidR="000C5706">
        <w:rPr>
          <w:rFonts w:ascii="Arial" w:hAnsi="Arial" w:cs="Arial"/>
          <w:sz w:val="28"/>
          <w:szCs w:val="28"/>
        </w:rPr>
        <w:t>19</w:t>
      </w:r>
      <w:r w:rsidRPr="00AD20F3">
        <w:rPr>
          <w:rFonts w:ascii="Arial" w:hAnsi="Arial" w:cs="Arial"/>
          <w:sz w:val="28"/>
          <w:szCs w:val="28"/>
        </w:rPr>
        <w:t xml:space="preserve">.11.2018 г. </w:t>
      </w:r>
    </w:p>
    <w:p w:rsidR="00970B9A" w:rsidRDefault="00970B9A" w:rsidP="00970B9A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чества в соответствии требованиям ИСО 9001:2008. Регистрационный номер сертификата 73 100 </w:t>
      </w:r>
      <w:r w:rsidR="00E41CD6">
        <w:rPr>
          <w:rFonts w:ascii="Arial" w:hAnsi="Arial" w:cs="Arial"/>
          <w:sz w:val="28"/>
          <w:szCs w:val="28"/>
          <w:lang w:val="en-US"/>
        </w:rPr>
        <w:t>3466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</w:p>
    <w:p w:rsidR="00BE3E7F" w:rsidRPr="00BE3E7F" w:rsidRDefault="00BE3E7F" w:rsidP="00BE3E7F">
      <w:pPr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ab/>
        <w:t>Технические данные приведены в таблице 1.</w:t>
      </w:r>
    </w:p>
    <w:p w:rsidR="00BE3E7F" w:rsidRPr="00BE3E7F" w:rsidRDefault="00BE3E7F" w:rsidP="0049373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5"/>
        <w:gridCol w:w="1901"/>
        <w:gridCol w:w="2267"/>
      </w:tblGrid>
      <w:tr w:rsidR="00BE3E7F" w:rsidRPr="0049373F" w:rsidTr="00204E96">
        <w:trPr>
          <w:cantSplit/>
          <w:trHeight w:val="170"/>
          <w:jc w:val="center"/>
        </w:trPr>
        <w:tc>
          <w:tcPr>
            <w:tcW w:w="6605" w:type="dxa"/>
            <w:vMerge w:val="restart"/>
            <w:vAlign w:val="center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E3E7F" w:rsidRPr="0049373F" w:rsidRDefault="00BE3E7F" w:rsidP="00B67799">
            <w:pPr>
              <w:tabs>
                <w:tab w:val="center" w:pos="25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vAlign w:val="center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BE3E7F" w:rsidRPr="0049373F" w:rsidTr="00204E96">
        <w:trPr>
          <w:cantSplit/>
          <w:trHeight w:val="486"/>
          <w:jc w:val="center"/>
        </w:trPr>
        <w:tc>
          <w:tcPr>
            <w:tcW w:w="6605" w:type="dxa"/>
            <w:vMerge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BE3E7F" w:rsidRPr="0049373F" w:rsidRDefault="00BE3E7F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ПВТ70КМ</w:t>
            </w:r>
          </w:p>
        </w:tc>
        <w:tc>
          <w:tcPr>
            <w:tcW w:w="2267" w:type="dxa"/>
            <w:vAlign w:val="center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ПВТ70КМ (кашир)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1.  Номинальное напряжение,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168" w:type="dxa"/>
            <w:gridSpan w:val="2"/>
            <w:vAlign w:val="center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2.   Род тока</w:t>
            </w:r>
          </w:p>
        </w:tc>
        <w:tc>
          <w:tcPr>
            <w:tcW w:w="4168" w:type="dxa"/>
            <w:gridSpan w:val="2"/>
            <w:vAlign w:val="center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однофазный переменный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3.   Частота тока,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4168" w:type="dxa"/>
            <w:gridSpan w:val="2"/>
            <w:vAlign w:val="center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4.   Номинальная потребляемая мощность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теплового прилавка, кВт: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</w:t>
            </w:r>
            <w:proofErr w:type="spellStart"/>
            <w:r w:rsidR="00872AB5"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>ЭН-ов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ламп освещения;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вентилятора;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-суммарная</w:t>
            </w:r>
          </w:p>
        </w:tc>
        <w:tc>
          <w:tcPr>
            <w:tcW w:w="4168" w:type="dxa"/>
            <w:gridSpan w:val="2"/>
            <w:vAlign w:val="bottom"/>
          </w:tcPr>
          <w:p w:rsidR="00BE3E7F" w:rsidRPr="0049373F" w:rsidRDefault="00872AB5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E3E7F" w:rsidRPr="0049373F">
              <w:rPr>
                <w:rFonts w:ascii="Arial" w:hAnsi="Arial" w:cs="Arial"/>
                <w:sz w:val="24"/>
                <w:szCs w:val="24"/>
              </w:rPr>
              <w:t>,</w:t>
            </w:r>
            <w:r w:rsidR="00D53AD2"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3х0,05=0,15</w:t>
            </w: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0,019</w:t>
            </w:r>
          </w:p>
          <w:p w:rsidR="00BE3E7F" w:rsidRPr="0049373F" w:rsidRDefault="00D53AD2" w:rsidP="00D53A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E3E7F"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E3E7F" w:rsidRPr="0049373F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907C9A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5.   Количество </w:t>
            </w:r>
            <w:proofErr w:type="spellStart"/>
            <w:r w:rsidR="00907C9A"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>ЭН-ов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168" w:type="dxa"/>
            <w:gridSpan w:val="2"/>
          </w:tcPr>
          <w:p w:rsidR="00BE3E7F" w:rsidRPr="0049373F" w:rsidRDefault="00907C9A" w:rsidP="00907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6.   Количество терморегуляторов, шт.</w:t>
            </w:r>
          </w:p>
        </w:tc>
        <w:tc>
          <w:tcPr>
            <w:tcW w:w="4168" w:type="dxa"/>
            <w:gridSpan w:val="2"/>
            <w:vAlign w:val="bottom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7.   Расход электроэнергии для поддерживания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температуры, кВт•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, не более                   </w:t>
            </w:r>
          </w:p>
        </w:tc>
        <w:tc>
          <w:tcPr>
            <w:tcW w:w="4168" w:type="dxa"/>
            <w:gridSpan w:val="2"/>
            <w:vAlign w:val="bottom"/>
          </w:tcPr>
          <w:p w:rsidR="00BE3E7F" w:rsidRPr="0049373F" w:rsidRDefault="00907C9A" w:rsidP="00907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E3E7F"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8.   Диапазон регулирования температуры воздуха в витрине (в шкафу) теплового прилавка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 xml:space="preserve"> °С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168" w:type="dxa"/>
            <w:gridSpan w:val="2"/>
            <w:vAlign w:val="center"/>
          </w:tcPr>
          <w:p w:rsidR="00BE3E7F" w:rsidRPr="0049373F" w:rsidRDefault="00BE3E7F" w:rsidP="00830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от  20 до </w:t>
            </w:r>
            <w:r w:rsidR="00830C13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9.  Рабочая температура на полках, °С,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при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уста-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новке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  терморегулятора  на  60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°С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, не менее:                                                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верхних;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средних;</w:t>
            </w:r>
          </w:p>
          <w:p w:rsidR="00BE3E7F" w:rsidRPr="0049373F" w:rsidRDefault="00BE3E7F" w:rsidP="00B67799">
            <w:pPr>
              <w:ind w:left="211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- нижних;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столешницы</w:t>
            </w:r>
          </w:p>
        </w:tc>
        <w:tc>
          <w:tcPr>
            <w:tcW w:w="4168" w:type="dxa"/>
            <w:gridSpan w:val="2"/>
            <w:vAlign w:val="bottom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60±5</w:t>
            </w: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E3E7F" w:rsidRPr="0049373F" w:rsidRDefault="00830C13" w:rsidP="00B6779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BE3E7F" w:rsidRPr="0049373F">
              <w:rPr>
                <w:rFonts w:ascii="Arial" w:hAnsi="Arial" w:cs="Arial"/>
                <w:sz w:val="24"/>
                <w:szCs w:val="24"/>
                <w:lang w:val="en-US"/>
              </w:rPr>
              <w:t>0±10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10.  Время разогрева теплового прилавка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до</w:t>
            </w:r>
            <w:proofErr w:type="gramEnd"/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рабочей температуры, мин, не более         </w:t>
            </w:r>
          </w:p>
        </w:tc>
        <w:tc>
          <w:tcPr>
            <w:tcW w:w="4168" w:type="dxa"/>
            <w:gridSpan w:val="2"/>
            <w:vAlign w:val="bottom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 w:rsidR="00830C13"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.  Суммарная комбинированная освещенность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в витрине прилавка,  ЛК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не менее</w:t>
            </w:r>
          </w:p>
        </w:tc>
        <w:tc>
          <w:tcPr>
            <w:tcW w:w="4168" w:type="dxa"/>
            <w:gridSpan w:val="2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830C13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 w:rsidR="00830C13">
              <w:rPr>
                <w:rFonts w:ascii="Arial" w:hAnsi="Arial" w:cs="Arial"/>
                <w:sz w:val="24"/>
                <w:szCs w:val="24"/>
              </w:rPr>
              <w:t>2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Полезный объем витрины,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4168" w:type="dxa"/>
            <w:gridSpan w:val="2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</w:tr>
      <w:tr w:rsidR="00BE3E7F" w:rsidRPr="0049373F" w:rsidTr="00204E96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830C13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 w:rsidR="00830C13"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Демонстрационная площадь витрины,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4168" w:type="dxa"/>
            <w:gridSpan w:val="2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2,04</w:t>
            </w:r>
          </w:p>
        </w:tc>
      </w:tr>
    </w:tbl>
    <w:p w:rsidR="0049373F" w:rsidRDefault="0049373F" w:rsidP="00BE3E7F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830C13" w:rsidRDefault="00830C13" w:rsidP="00BE3E7F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830C13" w:rsidRDefault="00830C13" w:rsidP="00BE3E7F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Продолжение таблицы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5"/>
        <w:gridCol w:w="4168"/>
      </w:tblGrid>
      <w:tr w:rsidR="00BE3E7F" w:rsidRPr="0049373F" w:rsidTr="00C24865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 w:rsidR="00830C13">
              <w:rPr>
                <w:rFonts w:ascii="Arial" w:hAnsi="Arial" w:cs="Arial"/>
                <w:sz w:val="24"/>
                <w:szCs w:val="24"/>
              </w:rPr>
              <w:t>4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Габаритные размеры,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, не более: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длина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ширина (ширина с направляющими)</w:t>
            </w:r>
          </w:p>
          <w:p w:rsidR="00BE3E7F" w:rsidRPr="0049373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высота</w:t>
            </w:r>
          </w:p>
        </w:tc>
        <w:tc>
          <w:tcPr>
            <w:tcW w:w="4168" w:type="dxa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705 (1030)</w:t>
            </w:r>
          </w:p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1720</w:t>
            </w:r>
          </w:p>
        </w:tc>
      </w:tr>
      <w:tr w:rsidR="00BE3E7F" w:rsidRPr="0049373F" w:rsidTr="00C24865">
        <w:trPr>
          <w:cantSplit/>
          <w:jc w:val="center"/>
        </w:trPr>
        <w:tc>
          <w:tcPr>
            <w:tcW w:w="6605" w:type="dxa"/>
          </w:tcPr>
          <w:p w:rsidR="00BE3E7F" w:rsidRPr="0049373F" w:rsidRDefault="00BE3E7F" w:rsidP="00830C13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 w:rsidR="00830C13">
              <w:rPr>
                <w:rFonts w:ascii="Arial" w:hAnsi="Arial" w:cs="Arial"/>
                <w:sz w:val="24"/>
                <w:szCs w:val="24"/>
              </w:rPr>
              <w:t>5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.  Масса, 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4168" w:type="dxa"/>
          </w:tcPr>
          <w:p w:rsidR="00BE3E7F" w:rsidRPr="0049373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</w:tr>
      <w:tr w:rsidR="00C24865" w:rsidRPr="0049373F" w:rsidTr="00C24865">
        <w:trPr>
          <w:cantSplit/>
          <w:jc w:val="center"/>
        </w:trPr>
        <w:tc>
          <w:tcPr>
            <w:tcW w:w="6605" w:type="dxa"/>
          </w:tcPr>
          <w:p w:rsidR="00C24865" w:rsidRPr="00C24865" w:rsidRDefault="00C24865" w:rsidP="00EE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16. </w:t>
            </w:r>
            <w:r w:rsidRPr="00C24865">
              <w:rPr>
                <w:rFonts w:ascii="Arial" w:hAnsi="Arial" w:cs="Arial"/>
                <w:sz w:val="24"/>
                <w:szCs w:val="24"/>
              </w:rPr>
              <w:t>Срок службы, лет</w:t>
            </w:r>
          </w:p>
        </w:tc>
        <w:tc>
          <w:tcPr>
            <w:tcW w:w="4168" w:type="dxa"/>
          </w:tcPr>
          <w:p w:rsidR="00C24865" w:rsidRPr="00C24865" w:rsidRDefault="00C24865" w:rsidP="00EE40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486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BE3E7F" w:rsidRPr="00BE3E7F" w:rsidRDefault="00BE3E7F" w:rsidP="00BE3E7F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numPr>
          <w:ilvl w:val="0"/>
          <w:numId w:val="4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КОМПЛЕКТ ПОСТАВКИ</w:t>
      </w:r>
    </w:p>
    <w:p w:rsidR="00BE3E7F" w:rsidRPr="0049373F" w:rsidRDefault="00BE3E7F" w:rsidP="0049373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49373F">
        <w:rPr>
          <w:rFonts w:ascii="Arial" w:hAnsi="Arial" w:cs="Arial"/>
          <w:color w:val="00000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2"/>
        <w:gridCol w:w="6093"/>
        <w:gridCol w:w="1549"/>
        <w:gridCol w:w="2479"/>
      </w:tblGrid>
      <w:tr w:rsidR="00BE3E7F" w:rsidRPr="0049373F" w:rsidTr="0049373F">
        <w:trPr>
          <w:jc w:val="center"/>
        </w:trPr>
        <w:tc>
          <w:tcPr>
            <w:tcW w:w="3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BE3E7F" w:rsidRPr="0049373F" w:rsidTr="0049373F">
        <w:trPr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pStyle w:val="4"/>
              <w:tabs>
                <w:tab w:val="center" w:pos="8760"/>
              </w:tabs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</w:t>
            </w:r>
          </w:p>
        </w:tc>
      </w:tr>
      <w:tr w:rsidR="00BE3E7F" w:rsidRPr="0049373F" w:rsidTr="0049373F">
        <w:trPr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70КМ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right="-108" w:hanging="37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9373F">
              <w:rPr>
                <w:rFonts w:ascii="Arial" w:hAnsi="Arial" w:cs="Arial"/>
                <w:bCs/>
                <w:sz w:val="24"/>
                <w:szCs w:val="24"/>
              </w:rPr>
              <w:t xml:space="preserve">70КМ </w:t>
            </w:r>
            <w:r w:rsidRPr="0049373F">
              <w:rPr>
                <w:rFonts w:ascii="Arial" w:hAnsi="Arial" w:cs="Arial"/>
                <w:sz w:val="24"/>
                <w:szCs w:val="24"/>
              </w:rPr>
              <w:t>(кашир)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Прилавок-витрина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Полки-решетки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Вставка ЭМК 70К-024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Вставка ЭМК 70К-024-01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Проставка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 ЭМК 70К-025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Болт М6х20 ГОСТ 7798-70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Гайка М</w:t>
            </w:r>
            <w:proofErr w:type="gramStart"/>
            <w:r w:rsidRPr="0049373F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49373F">
              <w:rPr>
                <w:rFonts w:ascii="Arial" w:hAnsi="Arial" w:cs="Arial"/>
                <w:sz w:val="24"/>
                <w:szCs w:val="24"/>
              </w:rPr>
              <w:t xml:space="preserve"> ГОСТ 5915-70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E3E7F" w:rsidRPr="0049373F" w:rsidTr="0049373F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E7F" w:rsidRPr="0049373F" w:rsidRDefault="00BE3E7F" w:rsidP="004937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BE3E7F" w:rsidRPr="00C12F54" w:rsidRDefault="00BE3E7F" w:rsidP="00C12F54">
      <w:pPr>
        <w:pStyle w:val="ad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C12F54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C12F54" w:rsidRPr="00C12F54" w:rsidRDefault="00C12F54" w:rsidP="00C12F54">
      <w:pPr>
        <w:pStyle w:val="ad"/>
        <w:ind w:left="106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Прилавки-витрины ПВТ 70КМ, ПВТ 70КМ (кашир)   состоят из основания, к которому крепятся облицовки. Сверху прилавок-витрина накрывается столешн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цей из нержавеющей стали, в которой устанавливаются ТЭН-ы. Ванна закрыта двумя съемными решетками. На столешницу установлена витрина с дверками.  Витрина снабжена тремя ярусами полок - решеток,  для раздачи пищи, тремя лампами освещения и вентилятором, закрытым кожухом.  Прилавок-витрина имеет направляющие для установки подносов. Высота прилавка-витрины рег</w:t>
      </w:r>
      <w:r w:rsidRPr="00BE3E7F">
        <w:rPr>
          <w:rFonts w:ascii="Arial" w:hAnsi="Arial" w:cs="Arial"/>
          <w:sz w:val="28"/>
          <w:szCs w:val="28"/>
        </w:rPr>
        <w:t>у</w:t>
      </w:r>
      <w:r w:rsidRPr="00BE3E7F">
        <w:rPr>
          <w:rFonts w:ascii="Arial" w:hAnsi="Arial" w:cs="Arial"/>
          <w:sz w:val="28"/>
          <w:szCs w:val="28"/>
        </w:rPr>
        <w:t>лируется ножками. Со стороны обслуживающего персонала находится панель управления.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caps/>
          <w:sz w:val="28"/>
          <w:szCs w:val="28"/>
        </w:rPr>
        <w:t>с</w:t>
      </w:r>
      <w:r w:rsidRPr="00BE3E7F">
        <w:rPr>
          <w:rFonts w:ascii="Arial" w:hAnsi="Arial" w:cs="Arial"/>
          <w:sz w:val="28"/>
          <w:szCs w:val="28"/>
        </w:rPr>
        <w:t xml:space="preserve"> панели осуществляется включение (отключение) электронагревателей (ТЭН-ов) при помощи ручки терморегулятора вначале и конце работы и автом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тически по достижению заданной температуры во время работы. При включении терморегулятора загора</w:t>
      </w:r>
      <w:r w:rsidR="000F1B29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тся сигнальн</w:t>
      </w:r>
      <w:r w:rsidR="00567288">
        <w:rPr>
          <w:rFonts w:ascii="Arial" w:hAnsi="Arial" w:cs="Arial"/>
          <w:sz w:val="28"/>
          <w:szCs w:val="28"/>
        </w:rPr>
        <w:t>ая</w:t>
      </w:r>
      <w:r w:rsidRPr="00BE3E7F">
        <w:rPr>
          <w:rFonts w:ascii="Arial" w:hAnsi="Arial" w:cs="Arial"/>
          <w:sz w:val="28"/>
          <w:szCs w:val="28"/>
        </w:rPr>
        <w:t xml:space="preserve"> лампочк</w:t>
      </w:r>
      <w:r w:rsidR="00567288">
        <w:rPr>
          <w:rFonts w:ascii="Arial" w:hAnsi="Arial" w:cs="Arial"/>
          <w:sz w:val="28"/>
          <w:szCs w:val="28"/>
        </w:rPr>
        <w:t xml:space="preserve">а </w:t>
      </w:r>
      <w:r w:rsidRPr="00BE3E7F">
        <w:rPr>
          <w:rFonts w:ascii="Arial" w:hAnsi="Arial" w:cs="Arial"/>
          <w:sz w:val="28"/>
          <w:szCs w:val="28"/>
        </w:rPr>
        <w:t>- желтая светосигнальная а</w:t>
      </w:r>
      <w:r w:rsidRPr="00BE3E7F">
        <w:rPr>
          <w:rFonts w:ascii="Arial" w:hAnsi="Arial" w:cs="Arial"/>
          <w:sz w:val="28"/>
          <w:szCs w:val="28"/>
        </w:rPr>
        <w:t>р</w:t>
      </w:r>
      <w:r w:rsidRPr="00BE3E7F">
        <w:rPr>
          <w:rFonts w:ascii="Arial" w:hAnsi="Arial" w:cs="Arial"/>
          <w:sz w:val="28"/>
          <w:szCs w:val="28"/>
        </w:rPr>
        <w:t xml:space="preserve">матура терморегулятора. </w:t>
      </w:r>
    </w:p>
    <w:p w:rsidR="00BE3E7F" w:rsidRPr="00BE3E7F" w:rsidRDefault="00BE3E7F" w:rsidP="00CF7F6D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освещения витрины прилавка-витрины на витрине установлены три г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логенные   лампочки в защитном кожухе. Для включения освещения  прилавка-витрины необходимо</w:t>
      </w:r>
      <w:r w:rsidR="00CF7F6D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установить клавишу выключателя с символом лампочки в положение «1», а для отключения в положение «О».</w:t>
      </w:r>
    </w:p>
    <w:p w:rsid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равномерного распределения температуры воздуха в витрине устано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>лен вентилятор. Вентилятор закрыт кожухом и по обе торцовые стороны кожуха установлены каналы движения воздуха - на вентилятор с полок и от вентилятора с выходом на полки.</w:t>
      </w:r>
    </w:p>
    <w:p w:rsidR="00C12F54" w:rsidRPr="00BE3E7F" w:rsidRDefault="00C12F54" w:rsidP="00BE3E7F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вентилятора витрине необходимо установить клавишу в</w:t>
      </w:r>
      <w:r w:rsidRPr="00BE3E7F">
        <w:rPr>
          <w:rFonts w:ascii="Arial" w:hAnsi="Arial" w:cs="Arial"/>
          <w:sz w:val="28"/>
          <w:szCs w:val="28"/>
        </w:rPr>
        <w:t>ы</w:t>
      </w:r>
      <w:r w:rsidRPr="00BE3E7F">
        <w:rPr>
          <w:rFonts w:ascii="Arial" w:hAnsi="Arial" w:cs="Arial"/>
          <w:sz w:val="28"/>
          <w:szCs w:val="28"/>
        </w:rPr>
        <w:t>ключателя с символом «крыльчатка» в положение «1», а для отключения в п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 xml:space="preserve">ложение «О». </w:t>
      </w:r>
    </w:p>
    <w:p w:rsidR="00BE3E7F" w:rsidRPr="00BE3E7F" w:rsidRDefault="00BE3E7F" w:rsidP="0018189F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BE3E7F">
        <w:rPr>
          <w:rFonts w:ascii="Arial" w:hAnsi="Arial" w:cs="Arial"/>
          <w:sz w:val="28"/>
          <w:szCs w:val="28"/>
        </w:rPr>
        <w:t>Клеммный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блок для подключения прилавка-витрины к сети расположен за лицевой панелью управления.</w:t>
      </w:r>
    </w:p>
    <w:p w:rsidR="00BE3E7F" w:rsidRPr="00BE3E7F" w:rsidRDefault="00BE3E7F" w:rsidP="00BE3E7F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Pr="00BE3E7F">
        <w:rPr>
          <w:rFonts w:ascii="Arial" w:hAnsi="Arial" w:cs="Arial"/>
          <w:sz w:val="28"/>
          <w:szCs w:val="28"/>
        </w:rPr>
        <w:t>б</w:t>
      </w:r>
      <w:r w:rsidRPr="00BE3E7F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Внутренний объем витрины обогревается теплым воздушным потоком, п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ступающим из ванны, воздух в которой нагревается ТЭН-ми ЕК</w:t>
      </w:r>
      <w:proofErr w:type="gramStart"/>
      <w:r w:rsidRPr="00BE3E7F">
        <w:rPr>
          <w:rFonts w:ascii="Arial" w:hAnsi="Arial" w:cs="Arial"/>
          <w:sz w:val="28"/>
          <w:szCs w:val="28"/>
        </w:rPr>
        <w:t>1</w:t>
      </w:r>
      <w:proofErr w:type="gramEnd"/>
      <w:r w:rsidR="00CF7F6D">
        <w:rPr>
          <w:rFonts w:ascii="Arial" w:hAnsi="Arial" w:cs="Arial"/>
          <w:sz w:val="28"/>
          <w:szCs w:val="28"/>
        </w:rPr>
        <w:t xml:space="preserve"> - </w:t>
      </w:r>
      <w:r w:rsidRPr="00BE3E7F">
        <w:rPr>
          <w:rFonts w:ascii="Arial" w:hAnsi="Arial" w:cs="Arial"/>
          <w:sz w:val="28"/>
          <w:szCs w:val="28"/>
        </w:rPr>
        <w:t>ЕК</w:t>
      </w:r>
      <w:r w:rsidR="00CF7F6D">
        <w:rPr>
          <w:rFonts w:ascii="Arial" w:hAnsi="Arial" w:cs="Arial"/>
          <w:sz w:val="28"/>
          <w:szCs w:val="28"/>
        </w:rPr>
        <w:t>3</w:t>
      </w:r>
      <w:r w:rsidRPr="00BE3E7F">
        <w:rPr>
          <w:rFonts w:ascii="Arial" w:hAnsi="Arial" w:cs="Arial"/>
          <w:sz w:val="28"/>
          <w:szCs w:val="28"/>
        </w:rPr>
        <w:t>. При по</w:t>
      </w:r>
      <w:r w:rsidRPr="00BE3E7F">
        <w:rPr>
          <w:rFonts w:ascii="Arial" w:hAnsi="Arial" w:cs="Arial"/>
          <w:sz w:val="28"/>
          <w:szCs w:val="28"/>
        </w:rPr>
        <w:t>д</w:t>
      </w:r>
      <w:r w:rsidRPr="00BE3E7F">
        <w:rPr>
          <w:rFonts w:ascii="Arial" w:hAnsi="Arial" w:cs="Arial"/>
          <w:sz w:val="28"/>
          <w:szCs w:val="28"/>
        </w:rPr>
        <w:t xml:space="preserve">ключении панели к сети напряжением 230В к </w:t>
      </w:r>
      <w:proofErr w:type="spellStart"/>
      <w:r w:rsidRPr="00BE3E7F">
        <w:rPr>
          <w:rFonts w:ascii="Arial" w:hAnsi="Arial" w:cs="Arial"/>
          <w:sz w:val="28"/>
          <w:szCs w:val="28"/>
        </w:rPr>
        <w:t>клеммному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 блоку  Х</w:t>
      </w:r>
      <w:proofErr w:type="gramStart"/>
      <w:r w:rsidRPr="00BE3E7F">
        <w:rPr>
          <w:rFonts w:ascii="Arial" w:hAnsi="Arial" w:cs="Arial"/>
          <w:sz w:val="28"/>
          <w:szCs w:val="28"/>
        </w:rPr>
        <w:t>1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подводятся фазный, нулевой провода и провод заземления.</w:t>
      </w:r>
      <w:r w:rsidRPr="00BE3E7F">
        <w:rPr>
          <w:rFonts w:ascii="Arial" w:hAnsi="Arial" w:cs="Arial"/>
          <w:noProof/>
          <w:sz w:val="28"/>
          <w:szCs w:val="28"/>
        </w:rPr>
        <w:t xml:space="preserve">                                       </w:t>
      </w:r>
      <w:r w:rsidRPr="00BE3E7F">
        <w:rPr>
          <w:rFonts w:ascii="Arial" w:hAnsi="Arial" w:cs="Arial"/>
          <w:sz w:val="28"/>
          <w:szCs w:val="28"/>
        </w:rPr>
        <w:t xml:space="preserve">                                        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Лампа </w:t>
      </w:r>
      <w:r w:rsidRPr="00BE3E7F">
        <w:rPr>
          <w:rFonts w:ascii="Arial" w:hAnsi="Arial" w:cs="Arial"/>
          <w:sz w:val="28"/>
          <w:szCs w:val="28"/>
          <w:lang w:val="en-US"/>
        </w:rPr>
        <w:t>HL</w:t>
      </w:r>
      <w:r w:rsidRPr="00BE3E7F">
        <w:rPr>
          <w:rFonts w:ascii="Arial" w:hAnsi="Arial" w:cs="Arial"/>
          <w:sz w:val="28"/>
          <w:szCs w:val="28"/>
        </w:rPr>
        <w:t>1 сигнализирует о подаче напряжения на прилавок-витрину. Ла</w:t>
      </w:r>
      <w:r w:rsidRPr="00BE3E7F">
        <w:rPr>
          <w:rFonts w:ascii="Arial" w:hAnsi="Arial" w:cs="Arial"/>
          <w:sz w:val="28"/>
          <w:szCs w:val="28"/>
        </w:rPr>
        <w:t>м</w:t>
      </w:r>
      <w:r w:rsidRPr="00BE3E7F">
        <w:rPr>
          <w:rFonts w:ascii="Arial" w:hAnsi="Arial" w:cs="Arial"/>
          <w:sz w:val="28"/>
          <w:szCs w:val="28"/>
        </w:rPr>
        <w:t xml:space="preserve">па </w:t>
      </w:r>
      <w:r w:rsidRPr="00BE3E7F">
        <w:rPr>
          <w:rFonts w:ascii="Arial" w:hAnsi="Arial" w:cs="Arial"/>
          <w:sz w:val="28"/>
          <w:szCs w:val="28"/>
          <w:lang w:val="en-US"/>
        </w:rPr>
        <w:t>HL</w:t>
      </w:r>
      <w:r w:rsidRPr="00BE3E7F">
        <w:rPr>
          <w:rFonts w:ascii="Arial" w:hAnsi="Arial" w:cs="Arial"/>
          <w:sz w:val="28"/>
          <w:szCs w:val="28"/>
        </w:rPr>
        <w:t xml:space="preserve">2 сигнализирует о работе 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(о включении терморегулятора). 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Поворотом ручки терморегулятора </w:t>
      </w:r>
      <w:r w:rsidRPr="00BE3E7F">
        <w:rPr>
          <w:rFonts w:ascii="Arial" w:hAnsi="Arial" w:cs="Arial"/>
          <w:sz w:val="28"/>
          <w:szCs w:val="28"/>
          <w:lang w:val="de-DE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по часовой стрелке подается напр</w:t>
      </w:r>
      <w:r w:rsidRPr="00BE3E7F">
        <w:rPr>
          <w:rFonts w:ascii="Arial" w:hAnsi="Arial" w:cs="Arial"/>
          <w:sz w:val="28"/>
          <w:szCs w:val="28"/>
        </w:rPr>
        <w:t>я</w:t>
      </w:r>
      <w:r w:rsidRPr="00BE3E7F">
        <w:rPr>
          <w:rFonts w:ascii="Arial" w:hAnsi="Arial" w:cs="Arial"/>
          <w:sz w:val="28"/>
          <w:szCs w:val="28"/>
        </w:rPr>
        <w:t xml:space="preserve">жение на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  <w:lang w:val="de-DE"/>
        </w:rPr>
        <w:t>EK</w:t>
      </w:r>
      <w:r w:rsidRPr="00BE3E7F">
        <w:rPr>
          <w:rFonts w:ascii="Arial" w:hAnsi="Arial" w:cs="Arial"/>
          <w:sz w:val="28"/>
          <w:szCs w:val="28"/>
        </w:rPr>
        <w:t>1-</w:t>
      </w:r>
      <w:r w:rsidRPr="00BE3E7F">
        <w:rPr>
          <w:rFonts w:ascii="Arial" w:hAnsi="Arial" w:cs="Arial"/>
          <w:sz w:val="28"/>
          <w:szCs w:val="28"/>
          <w:lang w:val="de-DE"/>
        </w:rPr>
        <w:t>EK</w:t>
      </w:r>
      <w:r w:rsidR="00CF7F6D">
        <w:rPr>
          <w:rFonts w:ascii="Arial" w:hAnsi="Arial" w:cs="Arial"/>
          <w:sz w:val="28"/>
          <w:szCs w:val="28"/>
        </w:rPr>
        <w:t>3</w:t>
      </w:r>
      <w:r w:rsidRPr="00BE3E7F">
        <w:rPr>
          <w:rFonts w:ascii="Arial" w:hAnsi="Arial" w:cs="Arial"/>
          <w:sz w:val="28"/>
          <w:szCs w:val="28"/>
        </w:rPr>
        <w:t xml:space="preserve"> и загорается сигнальная лампа </w:t>
      </w:r>
      <w:r w:rsidRPr="00BE3E7F">
        <w:rPr>
          <w:rFonts w:ascii="Arial" w:hAnsi="Arial" w:cs="Arial"/>
          <w:sz w:val="28"/>
          <w:szCs w:val="28"/>
          <w:lang w:val="de-DE"/>
        </w:rPr>
        <w:t>HL</w:t>
      </w:r>
      <w:r w:rsidRPr="00BE3E7F">
        <w:rPr>
          <w:rFonts w:ascii="Arial" w:hAnsi="Arial" w:cs="Arial"/>
          <w:sz w:val="28"/>
          <w:szCs w:val="28"/>
        </w:rPr>
        <w:t>2 (нагрев).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Терморегулятор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снимает напряжение с ТЭН-ов при достижении выста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 xml:space="preserve">ленной температуры, при остывании,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вновь подключает ТЭН-ы. 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 помощью ручки терморегулятора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выставляется необходимая темп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ратура.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С помощью клавишного выключателя SВ1 включаются лампы освещения EL1,  EL2 и EL3.</w:t>
      </w:r>
    </w:p>
    <w:p w:rsidR="00BE3E7F" w:rsidRDefault="00BE3E7F" w:rsidP="00C12F5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Вентилятор М включается выключателем SВ2 (с подсветкой).</w:t>
      </w:r>
    </w:p>
    <w:p w:rsidR="00C12F54" w:rsidRDefault="00C12F54" w:rsidP="00C12F5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необходимости</w:t>
      </w:r>
      <w:r w:rsidR="00E65C7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для поддержания требуемой влажности, установить </w:t>
      </w:r>
      <w:r w:rsidR="005B328D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>витрину емкость воды.</w:t>
      </w:r>
    </w:p>
    <w:p w:rsidR="00C12F54" w:rsidRPr="00BE3E7F" w:rsidRDefault="00C12F54" w:rsidP="00C12F5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BE3E7F" w:rsidRPr="00BE3E7F" w:rsidRDefault="00BE3E7F" w:rsidP="00C12F54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5. МЕРЫ БЕЗОПАСНОСТИ</w:t>
      </w:r>
    </w:p>
    <w:p w:rsidR="00BE3E7F" w:rsidRPr="00BE3E7F" w:rsidRDefault="00BE3E7F" w:rsidP="00C12F54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C12F54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По способу защиты человека от поражения электрическим током прил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относится к</w:t>
      </w:r>
      <w:r w:rsidRPr="00BE3E7F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BE3E7F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BE3E7F">
        <w:rPr>
          <w:rFonts w:ascii="Arial" w:hAnsi="Arial" w:cs="Arial"/>
          <w:color w:val="000000"/>
          <w:sz w:val="28"/>
          <w:szCs w:val="28"/>
        </w:rPr>
        <w:t>.0.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К обслуживанию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допускаются лица, прошедшие технич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ский минимум по эксплуатации оборудования.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 работе с прилавком</w:t>
      </w:r>
      <w:r w:rsidRPr="00BE3E7F">
        <w:rPr>
          <w:rFonts w:ascii="Arial" w:hAnsi="Arial" w:cs="Arial"/>
          <w:sz w:val="28"/>
          <w:szCs w:val="28"/>
        </w:rPr>
        <w:t>-витриной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необходимо соблюдать следующие пр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вила безопасности: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-не включать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80"/>
          <w:sz w:val="28"/>
          <w:szCs w:val="28"/>
        </w:rPr>
        <w:t xml:space="preserve"> без заземления;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-санитарную  обработку   производить  только  при  обесточенном прилавке</w:t>
      </w:r>
      <w:r w:rsidRPr="00BE3E7F">
        <w:rPr>
          <w:rFonts w:ascii="Arial" w:hAnsi="Arial" w:cs="Arial"/>
          <w:sz w:val="28"/>
          <w:szCs w:val="28"/>
        </w:rPr>
        <w:t>-витрине</w:t>
      </w:r>
      <w:r w:rsidRPr="00BE3E7F">
        <w:rPr>
          <w:rFonts w:ascii="Arial" w:hAnsi="Arial" w:cs="Arial"/>
          <w:color w:val="000080"/>
          <w:sz w:val="28"/>
          <w:szCs w:val="28"/>
        </w:rPr>
        <w:t>;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-при обнаружении неисправностей вызывать электрослесаря;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-не оставлять включенный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без присмотра;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-включать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только после устранения неисправностей.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Остальные требования:</w:t>
      </w:r>
    </w:p>
    <w:p w:rsidR="00BE3E7F" w:rsidRPr="00BE3E7F" w:rsidRDefault="002945C7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-прилавок</w:t>
      </w:r>
      <w:r w:rsidR="00BE3E7F" w:rsidRPr="00BE3E7F">
        <w:rPr>
          <w:rFonts w:ascii="Arial" w:hAnsi="Arial" w:cs="Arial"/>
          <w:sz w:val="28"/>
          <w:szCs w:val="28"/>
        </w:rPr>
        <w:t>-витрина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должна иметь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="00BE3E7F" w:rsidRPr="00BE3E7F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от легк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о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воспламеняющихся материалов;</w:t>
      </w:r>
    </w:p>
    <w:p w:rsidR="00BE3E7F" w:rsidRPr="00BE3E7F" w:rsidRDefault="002945C7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-при монтаже прилавка</w:t>
      </w:r>
      <w:r w:rsidR="00BE3E7F" w:rsidRPr="00BE3E7F">
        <w:rPr>
          <w:rFonts w:ascii="Arial" w:hAnsi="Arial" w:cs="Arial"/>
          <w:sz w:val="28"/>
          <w:szCs w:val="28"/>
        </w:rPr>
        <w:t>-витрины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должна быть установлена коммутационная защитная аппаратура,  гарантирующая от пожарных факторов: короткого зам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ы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кания, перенапряжения, перегрузки, самопроизвольного включения;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 xml:space="preserve">            - ток утечки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ПВТ 70КМ не должен превышать: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      при рабочей температуре: </w:t>
      </w:r>
    </w:p>
    <w:p w:rsidR="00BE3E7F" w:rsidRPr="00BE3E7F" w:rsidRDefault="00BE3E7F" w:rsidP="00BE3E7F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2,6 мА для всех ПВТ 70КМ;</w:t>
      </w:r>
    </w:p>
    <w:p w:rsidR="00BE3E7F" w:rsidRPr="00BE3E7F" w:rsidRDefault="00BE3E7F" w:rsidP="00BE3E7F">
      <w:pPr>
        <w:tabs>
          <w:tab w:val="left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 в холодном состоянии</w:t>
      </w:r>
    </w:p>
    <w:p w:rsidR="00BE3E7F" w:rsidRPr="00BE3E7F" w:rsidRDefault="00BE3E7F" w:rsidP="00BE3E7F">
      <w:pPr>
        <w:numPr>
          <w:ilvl w:val="0"/>
          <w:numId w:val="2"/>
        </w:numPr>
        <w:tabs>
          <w:tab w:val="clear" w:pos="1069"/>
          <w:tab w:val="num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5,2 мА для всех ПВТ 70КМ.</w:t>
      </w:r>
    </w:p>
    <w:p w:rsidR="00BE3E7F" w:rsidRPr="00BE3E7F" w:rsidRDefault="00BE3E7F" w:rsidP="00BE3E7F">
      <w:pPr>
        <w:ind w:left="1069"/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  <w:t xml:space="preserve">Допустимые уровни звукового давления, уровни звука, эквивалентные и максимальные уровни звука должны соответствовать ГОСТ 12.1.003, ГОСТ 12.1.036 и СН 2.2.4/2.1.8.562-96 и не должны превышать значений, указанных в таблице 3.          </w:t>
      </w:r>
    </w:p>
    <w:p w:rsidR="00BE3E7F" w:rsidRPr="00BE3E7F" w:rsidRDefault="00BE3E7F" w:rsidP="0018189F">
      <w:pPr>
        <w:jc w:val="right"/>
        <w:rPr>
          <w:rFonts w:ascii="Arial" w:hAnsi="Arial" w:cs="Arial"/>
          <w:iCs/>
          <w:sz w:val="28"/>
          <w:szCs w:val="28"/>
        </w:rPr>
      </w:pPr>
      <w:r w:rsidRPr="00BE3E7F">
        <w:rPr>
          <w:rFonts w:ascii="Arial" w:hAnsi="Arial" w:cs="Arial"/>
          <w:iCs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1614"/>
        <w:gridCol w:w="1562"/>
      </w:tblGrid>
      <w:tr w:rsidR="00BE3E7F" w:rsidRPr="0018189F" w:rsidTr="0018189F">
        <w:trPr>
          <w:cantSplit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Для пом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щений</w:t>
            </w:r>
          </w:p>
        </w:tc>
        <w:tc>
          <w:tcPr>
            <w:tcW w:w="589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сах со среднегеометрическими частотами, Гц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:rsidR="00BE3E7F" w:rsidRPr="0018189F" w:rsidRDefault="00BE3E7F" w:rsidP="00B6779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 и э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к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вивален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ные уровни звука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экв</w:t>
            </w:r>
            <w:proofErr w:type="spellEnd"/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BE3E7F" w:rsidRPr="0018189F" w:rsidRDefault="00BE3E7F" w:rsidP="00B6779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Макс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мальные уровни зв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BE3E7F" w:rsidRPr="0018189F" w:rsidTr="0018189F">
        <w:trPr>
          <w:cantSplit/>
          <w:trHeight w:val="322"/>
          <w:jc w:val="center"/>
        </w:trPr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BE3E7F" w:rsidRPr="0018189F" w:rsidRDefault="00BE3E7F" w:rsidP="00B67799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E3E7F" w:rsidRPr="0018189F" w:rsidRDefault="00BE3E7F" w:rsidP="002945C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1614" w:type="dxa"/>
            <w:vMerge/>
            <w:tcBorders>
              <w:bottom w:val="single" w:sz="4" w:space="0" w:color="auto"/>
            </w:tcBorders>
          </w:tcPr>
          <w:p w:rsidR="00BE3E7F" w:rsidRPr="0018189F" w:rsidRDefault="00BE3E7F" w:rsidP="00B67799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bottom w:val="single" w:sz="4" w:space="0" w:color="auto"/>
            </w:tcBorders>
          </w:tcPr>
          <w:p w:rsidR="00BE3E7F" w:rsidRPr="0018189F" w:rsidRDefault="00BE3E7F" w:rsidP="00B67799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BE3E7F" w:rsidRPr="0018189F" w:rsidTr="0018189F">
        <w:trPr>
          <w:jc w:val="center"/>
        </w:trPr>
        <w:tc>
          <w:tcPr>
            <w:tcW w:w="1702" w:type="dxa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Залы кафе, ресторанов и столовых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55" w:type="dxa"/>
            <w:vAlign w:val="center"/>
          </w:tcPr>
          <w:p w:rsidR="00BE3E7F" w:rsidRPr="0018189F" w:rsidRDefault="00BE3E7F" w:rsidP="00B67799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614" w:type="dxa"/>
            <w:vAlign w:val="center"/>
          </w:tcPr>
          <w:p w:rsidR="00BE3E7F" w:rsidRPr="0018189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562" w:type="dxa"/>
            <w:vAlign w:val="center"/>
          </w:tcPr>
          <w:p w:rsidR="00BE3E7F" w:rsidRPr="0018189F" w:rsidRDefault="00BE3E7F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BE3E7F" w:rsidRPr="00BE3E7F" w:rsidRDefault="00BE3E7F" w:rsidP="00BE3E7F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 Предельно допустимые значения вибрации, на рабочем месте, должны соответствовать ГОСТ 12.1.012 и СН 2.2.4/2.1.8.566-96 и не должны превышать значений, указанных в таблице 4.</w:t>
      </w:r>
    </w:p>
    <w:p w:rsidR="00BE3E7F" w:rsidRPr="00BE3E7F" w:rsidRDefault="00BE3E7F" w:rsidP="0018189F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1"/>
        <w:gridCol w:w="2083"/>
        <w:gridCol w:w="1823"/>
        <w:gridCol w:w="2083"/>
        <w:gridCol w:w="1823"/>
      </w:tblGrid>
      <w:tr w:rsidR="00BE3E7F" w:rsidRPr="0018189F" w:rsidTr="0018189F">
        <w:trPr>
          <w:jc w:val="center"/>
        </w:trPr>
        <w:tc>
          <w:tcPr>
            <w:tcW w:w="2047" w:type="dxa"/>
            <w:vMerge w:val="restart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Среднегеометрич</w:t>
            </w:r>
            <w:r w:rsidRPr="0018189F">
              <w:rPr>
                <w:rFonts w:ascii="Arial" w:hAnsi="Arial" w:cs="Arial"/>
                <w:sz w:val="24"/>
                <w:szCs w:val="24"/>
              </w:rPr>
              <w:t>е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ские частоты полос, </w:t>
            </w: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5400" w:type="dxa"/>
            <w:gridSpan w:val="4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18189F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proofErr w:type="spellEnd"/>
            <w:r w:rsidRPr="001818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18189F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Merge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виброускорения</w:t>
            </w:r>
            <w:proofErr w:type="spellEnd"/>
          </w:p>
        </w:tc>
        <w:tc>
          <w:tcPr>
            <w:tcW w:w="2700" w:type="dxa"/>
            <w:gridSpan w:val="2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виброскорости</w:t>
            </w:r>
            <w:proofErr w:type="spellEnd"/>
          </w:p>
        </w:tc>
      </w:tr>
      <w:tr w:rsidR="00BE3E7F" w:rsidRPr="0018189F" w:rsidTr="0018189F">
        <w:trPr>
          <w:trHeight w:val="520"/>
          <w:jc w:val="center"/>
        </w:trPr>
        <w:tc>
          <w:tcPr>
            <w:tcW w:w="2047" w:type="dxa"/>
            <w:vMerge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</w:rPr>
              <w:t>/с² ·10</w:t>
            </w:r>
            <w:r w:rsidRPr="0018189F">
              <w:rPr>
                <w:rFonts w:ascii="Arial" w:hAnsi="Arial" w:cs="Arial"/>
                <w:sz w:val="24"/>
                <w:szCs w:val="24"/>
                <w:rtl/>
                <w:lang w:bidi="he-IL"/>
              </w:rPr>
              <w:t>־</w:t>
            </w:r>
            <w:r w:rsidRPr="0018189F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</w:rPr>
              <w:t>/с·10</w:t>
            </w:r>
            <w:r w:rsidRPr="0018189F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0,45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56,0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110,0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E3E7F" w:rsidRPr="0018189F" w:rsidTr="0018189F">
        <w:trPr>
          <w:jc w:val="center"/>
        </w:trPr>
        <w:tc>
          <w:tcPr>
            <w:tcW w:w="2047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Корректированные и эквивалентные ко</w:t>
            </w:r>
            <w:r w:rsidRPr="0018189F">
              <w:rPr>
                <w:rFonts w:ascii="Arial" w:hAnsi="Arial" w:cs="Arial"/>
                <w:sz w:val="24"/>
                <w:szCs w:val="24"/>
              </w:rPr>
              <w:t>р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ректированные </w:t>
            </w:r>
            <w:proofErr w:type="gramStart"/>
            <w:r w:rsidRPr="0018189F">
              <w:rPr>
                <w:rFonts w:ascii="Arial" w:hAnsi="Arial" w:cs="Arial"/>
                <w:sz w:val="24"/>
                <w:szCs w:val="24"/>
              </w:rPr>
              <w:t>зн</w:t>
            </w:r>
            <w:r w:rsidRPr="0018189F">
              <w:rPr>
                <w:rFonts w:ascii="Arial" w:hAnsi="Arial" w:cs="Arial"/>
                <w:sz w:val="24"/>
                <w:szCs w:val="24"/>
              </w:rPr>
              <w:t>а</w:t>
            </w:r>
            <w:r w:rsidRPr="0018189F">
              <w:rPr>
                <w:rFonts w:ascii="Arial" w:hAnsi="Arial" w:cs="Arial"/>
                <w:sz w:val="24"/>
                <w:szCs w:val="24"/>
              </w:rPr>
              <w:t>чения</w:t>
            </w:r>
            <w:proofErr w:type="gramEnd"/>
            <w:r w:rsidRPr="0018189F">
              <w:rPr>
                <w:rFonts w:ascii="Arial" w:hAnsi="Arial" w:cs="Arial"/>
                <w:sz w:val="24"/>
                <w:szCs w:val="24"/>
              </w:rPr>
              <w:t xml:space="preserve"> и их уровни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BE3E7F" w:rsidRPr="0018189F" w:rsidRDefault="00BE3E7F" w:rsidP="00B67799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E3E7F" w:rsidRPr="0018189F" w:rsidTr="0018189F">
        <w:trPr>
          <w:trHeight w:val="391"/>
          <w:jc w:val="center"/>
        </w:trPr>
        <w:tc>
          <w:tcPr>
            <w:tcW w:w="7447" w:type="dxa"/>
            <w:gridSpan w:val="5"/>
            <w:vAlign w:val="center"/>
          </w:tcPr>
          <w:p w:rsidR="00BE3E7F" w:rsidRPr="0018189F" w:rsidRDefault="00BE3E7F" w:rsidP="00B67799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Примечания - Для непостоянной вибрации к допустимым значениям уровней, приведе</w:t>
            </w:r>
            <w:r w:rsidRPr="0018189F">
              <w:rPr>
                <w:rFonts w:ascii="Arial" w:hAnsi="Arial" w:cs="Arial"/>
                <w:sz w:val="24"/>
                <w:szCs w:val="24"/>
              </w:rPr>
              <w:t>н</w:t>
            </w:r>
            <w:r w:rsidRPr="0018189F">
              <w:rPr>
                <w:rFonts w:ascii="Arial" w:hAnsi="Arial" w:cs="Arial"/>
                <w:sz w:val="24"/>
                <w:szCs w:val="24"/>
              </w:rPr>
              <w:t>ным в табл. 4, вводится поправка – 10 дБ, а абсолютные значения умножаются на 0,32.</w:t>
            </w:r>
          </w:p>
        </w:tc>
      </w:tr>
    </w:tbl>
    <w:p w:rsidR="00BE3E7F" w:rsidRPr="00BE3E7F" w:rsidRDefault="00BE3E7F" w:rsidP="00BE3E7F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BE3E7F" w:rsidRPr="00BE3E7F" w:rsidRDefault="00BE3E7F" w:rsidP="00BE3E7F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BE3E7F" w:rsidRPr="00BE3E7F" w:rsidRDefault="00BE3E7F" w:rsidP="00BE3E7F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BE3E7F" w:rsidRPr="00BE3E7F" w:rsidRDefault="00BE3E7F" w:rsidP="00BE3E7F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держать включенным незагруженный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BE3E7F" w:rsidRPr="007600D1" w:rsidRDefault="00BE3E7F" w:rsidP="00BE3E7F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7600D1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BE3E7F" w:rsidRPr="00BE3E7F" w:rsidRDefault="00BE3E7F" w:rsidP="00BE3E7F">
      <w:pPr>
        <w:numPr>
          <w:ilvl w:val="0"/>
          <w:numId w:val="6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BE3E7F" w:rsidRPr="00BE3E7F" w:rsidRDefault="00BE3E7F" w:rsidP="00BE3E7F">
      <w:pPr>
        <w:numPr>
          <w:ilvl w:val="0"/>
          <w:numId w:val="6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установка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ближе </w:t>
      </w:r>
      <w:smartTag w:uri="urn:schemas-microsoft-com:office:smarttags" w:element="metricconverter">
        <w:smartTagPr>
          <w:attr w:name="ProductID" w:val="1 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териалов;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  <w:t xml:space="preserve">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Для очистки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 допускается применять вод</w:t>
      </w:r>
      <w:r w:rsidRPr="00BE3E7F">
        <w:rPr>
          <w:rFonts w:ascii="Arial" w:hAnsi="Arial" w:cs="Arial"/>
          <w:color w:val="000000"/>
          <w:sz w:val="28"/>
          <w:szCs w:val="28"/>
        </w:rPr>
        <w:t>я</w:t>
      </w:r>
      <w:r w:rsidRPr="00BE3E7F">
        <w:rPr>
          <w:rFonts w:ascii="Arial" w:hAnsi="Arial" w:cs="Arial"/>
          <w:color w:val="000000"/>
          <w:sz w:val="28"/>
          <w:szCs w:val="28"/>
        </w:rPr>
        <w:t>ную струю.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>6. ПОДГОТОВКА К РАБОТЕ</w:t>
      </w:r>
    </w:p>
    <w:p w:rsidR="00BE3E7F" w:rsidRPr="00BE3E7F" w:rsidRDefault="00BE3E7F" w:rsidP="00BE3E7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>6.1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ОБЩИЕ ТРЕБОВАНИЯ</w:t>
      </w:r>
    </w:p>
    <w:p w:rsidR="00BE3E7F" w:rsidRPr="00BE3E7F" w:rsidRDefault="00BE3E7F" w:rsidP="00F8386A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После хранения </w:t>
      </w:r>
      <w:r w:rsidRPr="00BE3E7F">
        <w:rPr>
          <w:rFonts w:ascii="Arial" w:hAnsi="Arial" w:cs="Arial"/>
          <w:color w:val="000000"/>
          <w:sz w:val="28"/>
          <w:szCs w:val="28"/>
        </w:rPr>
        <w:t>прилавка</w:t>
      </w:r>
      <w:r w:rsidRPr="00BE3E7F">
        <w:rPr>
          <w:rFonts w:ascii="Arial" w:hAnsi="Arial" w:cs="Arial"/>
          <w:sz w:val="28"/>
          <w:szCs w:val="28"/>
        </w:rPr>
        <w:t>-витрины в холодном помещении или после 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ревозки в   зимних условиях перед включением в сеть необходимо выдерживать его в условиях комнатной температуры (18÷20°С) в течение 6 ч.</w:t>
      </w:r>
      <w:r w:rsidRPr="00BE3E7F">
        <w:rPr>
          <w:rFonts w:ascii="Arial" w:hAnsi="Arial" w:cs="Arial"/>
          <w:color w:val="000080"/>
          <w:sz w:val="28"/>
          <w:szCs w:val="28"/>
        </w:rPr>
        <w:tab/>
      </w:r>
      <w:r w:rsidRPr="00BE3E7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BE3E7F" w:rsidRPr="00BE3E7F" w:rsidRDefault="00BE3E7F" w:rsidP="00BE3E7F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 xml:space="preserve">     </w:t>
      </w:r>
      <w:r w:rsidRPr="00BE3E7F">
        <w:rPr>
          <w:rFonts w:ascii="Arial" w:hAnsi="Arial" w:cs="Arial"/>
          <w:color w:val="000000"/>
          <w:sz w:val="28"/>
          <w:szCs w:val="28"/>
        </w:rPr>
        <w:t>Распаковка, установка и испытание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должны произв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диться специалистами по монтажу и ремонту оборудования</w:t>
      </w:r>
      <w:r w:rsidR="006329AC">
        <w:rPr>
          <w:rFonts w:ascii="Arial" w:hAnsi="Arial" w:cs="Arial"/>
          <w:color w:val="000000"/>
          <w:sz w:val="28"/>
          <w:szCs w:val="28"/>
        </w:rPr>
        <w:t xml:space="preserve"> для предприятий общественного питания и торговли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BE3E7F" w:rsidRPr="00BE3E7F" w:rsidRDefault="002945C7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Э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лектроподключение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производится только уполномоченной специал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и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зированной службой с учетом маркировок на табличке с надписями;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подключение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 электросети должно быть выполн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но согласно действующему законодательству и нормативов. 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присоединение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 сети должно осуществляться с учетом допускаемой нагрузки на электросеть;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 пожарной безопасности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соответствовать 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ГОСТ 12.1.004;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не допускается использование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в пожароопасных и взрывоопасных зонах;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</w:t>
      </w:r>
      <w:r w:rsidRPr="00BE3E7F">
        <w:rPr>
          <w:rFonts w:ascii="Arial" w:hAnsi="Arial" w:cs="Arial"/>
          <w:color w:val="000000"/>
          <w:sz w:val="28"/>
          <w:szCs w:val="28"/>
        </w:rPr>
        <w:t>в</w:t>
      </w:r>
      <w:r w:rsidRPr="00BE3E7F">
        <w:rPr>
          <w:rFonts w:ascii="Arial" w:hAnsi="Arial" w:cs="Arial"/>
          <w:color w:val="000000"/>
          <w:sz w:val="28"/>
          <w:szCs w:val="28"/>
        </w:rPr>
        <w:t>ленный и подключенный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предупреждал доступ к токопровод</w:t>
      </w:r>
      <w:r w:rsidRPr="00BE3E7F">
        <w:rPr>
          <w:rFonts w:ascii="Arial" w:hAnsi="Arial" w:cs="Arial"/>
          <w:color w:val="000000"/>
          <w:sz w:val="28"/>
          <w:szCs w:val="28"/>
        </w:rPr>
        <w:t>я</w:t>
      </w:r>
      <w:r w:rsidRPr="00BE3E7F">
        <w:rPr>
          <w:rFonts w:ascii="Arial" w:hAnsi="Arial" w:cs="Arial"/>
          <w:color w:val="000000"/>
          <w:sz w:val="28"/>
          <w:szCs w:val="28"/>
        </w:rPr>
        <w:t>щим частям без применения инструментов</w:t>
      </w:r>
      <w:r w:rsidR="002945C7" w:rsidRPr="002945C7">
        <w:rPr>
          <w:rFonts w:ascii="Arial" w:hAnsi="Arial" w:cs="Arial"/>
          <w:color w:val="000000"/>
          <w:sz w:val="28"/>
          <w:szCs w:val="28"/>
        </w:rPr>
        <w:t>.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spacing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6.2 ТРЕБОВАНИЯ ПО УСТАНОВКЕ</w:t>
      </w:r>
    </w:p>
    <w:p w:rsidR="00BE3E7F" w:rsidRPr="00BE3E7F" w:rsidRDefault="00BE3E7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Установку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проводите в следующем порядке:</w:t>
      </w:r>
    </w:p>
    <w:p w:rsidR="00BE3E7F" w:rsidRPr="00BE3E7F" w:rsidRDefault="00BE3E7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■ перед установкой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на предусмотренное место необх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димо снять защитную пленку со всех поверхностей.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следует разместить в хорошо проветриваемом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мещении, если имеется возможность, то под воздухоочистительным зонтом;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установите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на соответствующее место. Необходимо следить за тем, чтобы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был установлен в горизонтальном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ложении (для этого предусмотрены регулировочные ножки), высота должна быть удобной для пользователя. Учитывая вид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, его можно разм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щать отдельно или вместе с другим кухонным оборудованием;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надежно заземлить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>, подсоединив заземляющий проводник к заземляющему зажиму, заземляющий проводник должен быть в шнуре питания;</w:t>
      </w:r>
    </w:p>
    <w:p w:rsidR="00BE3E7F" w:rsidRPr="00BE3E7F" w:rsidRDefault="00BE3E7F" w:rsidP="00BE3E7F">
      <w:pPr>
        <w:numPr>
          <w:ilvl w:val="0"/>
          <w:numId w:val="7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проведите ревизию соединительных устройств электрических цепей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(винтовых и без винтовых зажимов), при выявлении ослабл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ния  подтяните или подогните до нормального контактного давления;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- проверьте переходное сопротивление между заземляющим зажимом и нетоковедущими металлическими частями 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, которое должно быть не более  0,1 Ом;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- проверьте токи утечки в холодном состоянии и при рабочей температуре;</w:t>
      </w:r>
    </w:p>
    <w:p w:rsidR="00BE3E7F" w:rsidRPr="00BE3E7F" w:rsidRDefault="00EE40E4" w:rsidP="00F8386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Электропитание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</w:t>
      </w:r>
      <w:r w:rsidRPr="008D2DB4">
        <w:rPr>
          <w:rFonts w:ascii="Arial" w:hAnsi="Arial" w:cs="Arial"/>
          <w:color w:val="000000"/>
          <w:sz w:val="28"/>
          <w:szCs w:val="28"/>
        </w:rPr>
        <w:t>ю</w:t>
      </w:r>
      <w:r w:rsidRPr="008D2DB4">
        <w:rPr>
          <w:rFonts w:ascii="Arial" w:hAnsi="Arial" w:cs="Arial"/>
          <w:color w:val="000000"/>
          <w:sz w:val="28"/>
          <w:szCs w:val="28"/>
        </w:rPr>
        <w:t>чатель с комбинированной защитой типа ВАК 2-1</w:t>
      </w:r>
      <w:r w:rsidR="001F0FBF">
        <w:rPr>
          <w:rFonts w:ascii="Arial" w:hAnsi="Arial" w:cs="Arial"/>
          <w:color w:val="000000"/>
          <w:sz w:val="28"/>
          <w:szCs w:val="28"/>
        </w:rPr>
        <w:t>0</w:t>
      </w:r>
      <w:proofErr w:type="gramStart"/>
      <w:r w:rsidRPr="008D2DB4">
        <w:rPr>
          <w:rFonts w:ascii="Arial" w:hAnsi="Arial" w:cs="Arial"/>
          <w:color w:val="000000"/>
          <w:sz w:val="28"/>
          <w:szCs w:val="28"/>
        </w:rPr>
        <w:t xml:space="preserve"> А</w:t>
      </w:r>
      <w:proofErr w:type="gramEnd"/>
      <w:r w:rsidRPr="008D2DB4">
        <w:rPr>
          <w:rFonts w:ascii="Arial" w:hAnsi="Arial" w:cs="Arial"/>
          <w:color w:val="000000"/>
          <w:sz w:val="28"/>
          <w:szCs w:val="28"/>
        </w:rPr>
        <w:t>/10 мА или устройство защ</w:t>
      </w:r>
      <w:r w:rsidRPr="008D2DB4">
        <w:rPr>
          <w:rFonts w:ascii="Arial" w:hAnsi="Arial" w:cs="Arial"/>
          <w:color w:val="000000"/>
          <w:sz w:val="28"/>
          <w:szCs w:val="28"/>
        </w:rPr>
        <w:t>и</w:t>
      </w:r>
      <w:r w:rsidRPr="008D2DB4">
        <w:rPr>
          <w:rFonts w:ascii="Arial" w:hAnsi="Arial" w:cs="Arial"/>
          <w:color w:val="000000"/>
          <w:sz w:val="28"/>
          <w:szCs w:val="28"/>
        </w:rPr>
        <w:t>ты по току утечки 10 мА для всех П</w:t>
      </w:r>
      <w:r>
        <w:rPr>
          <w:rFonts w:ascii="Arial" w:hAnsi="Arial" w:cs="Arial"/>
          <w:color w:val="000000"/>
          <w:sz w:val="28"/>
          <w:szCs w:val="28"/>
        </w:rPr>
        <w:t>В</w:t>
      </w:r>
      <w:r w:rsidRPr="008D2DB4">
        <w:rPr>
          <w:rFonts w:ascii="Arial" w:hAnsi="Arial" w:cs="Arial"/>
          <w:color w:val="000000"/>
          <w:sz w:val="28"/>
          <w:szCs w:val="28"/>
        </w:rPr>
        <w:t>Т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BE3E7F" w:rsidRPr="00BE3E7F" w:rsidRDefault="00BE3E7F" w:rsidP="00BE3E7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>Номинальное поперечное сечение кабелей питания не должно быть мен</w:t>
      </w:r>
      <w:r w:rsidRPr="00BE3E7F">
        <w:rPr>
          <w:rFonts w:ascii="Arial" w:hAnsi="Arial" w:cs="Arial"/>
          <w:color w:val="000000"/>
          <w:sz w:val="28"/>
          <w:szCs w:val="28"/>
        </w:rPr>
        <w:t>ь</w:t>
      </w:r>
      <w:r w:rsidRPr="00BE3E7F">
        <w:rPr>
          <w:rFonts w:ascii="Arial" w:hAnsi="Arial" w:cs="Arial"/>
          <w:color w:val="000000"/>
          <w:sz w:val="28"/>
          <w:szCs w:val="28"/>
        </w:rPr>
        <w:t>ше значений указанных в таблице 5:</w:t>
      </w:r>
      <w:r w:rsidRPr="00BE3E7F">
        <w:rPr>
          <w:rFonts w:ascii="Arial" w:hAnsi="Arial" w:cs="Arial"/>
          <w:sz w:val="28"/>
          <w:szCs w:val="28"/>
        </w:rPr>
        <w:t xml:space="preserve">  </w:t>
      </w:r>
    </w:p>
    <w:p w:rsidR="00BE3E7F" w:rsidRPr="00BE3E7F" w:rsidRDefault="00BE3E7F" w:rsidP="00F8386A">
      <w:pPr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7"/>
        <w:gridCol w:w="8336"/>
      </w:tblGrid>
      <w:tr w:rsidR="00BE3E7F" w:rsidRPr="00F8386A" w:rsidTr="001F0FBF">
        <w:trPr>
          <w:cantSplit/>
          <w:trHeight w:val="146"/>
          <w:jc w:val="center"/>
        </w:trPr>
        <w:tc>
          <w:tcPr>
            <w:tcW w:w="2437" w:type="dxa"/>
            <w:shd w:val="clear" w:color="auto" w:fill="auto"/>
            <w:vAlign w:val="center"/>
          </w:tcPr>
          <w:p w:rsidR="00BE3E7F" w:rsidRPr="00F8386A" w:rsidRDefault="00BE3E7F" w:rsidP="00B67799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Изделие</w:t>
            </w:r>
          </w:p>
        </w:tc>
        <w:tc>
          <w:tcPr>
            <w:tcW w:w="8336" w:type="dxa"/>
            <w:shd w:val="clear" w:color="auto" w:fill="auto"/>
            <w:vAlign w:val="center"/>
          </w:tcPr>
          <w:p w:rsidR="00BE3E7F" w:rsidRPr="00F8386A" w:rsidRDefault="00BE3E7F" w:rsidP="00B6779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color w:val="000000"/>
                <w:sz w:val="28"/>
                <w:szCs w:val="28"/>
              </w:rPr>
              <w:t xml:space="preserve">Обозначение шнура (марка, число и номинальное </w:t>
            </w:r>
            <w:r w:rsidR="00F8386A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8386A">
              <w:rPr>
                <w:rFonts w:ascii="Arial" w:hAnsi="Arial" w:cs="Arial"/>
                <w:color w:val="000000"/>
                <w:sz w:val="28"/>
                <w:szCs w:val="28"/>
              </w:rPr>
              <w:t>сечение жил)</w:t>
            </w:r>
          </w:p>
        </w:tc>
      </w:tr>
      <w:tr w:rsidR="00BE3E7F" w:rsidRPr="00F8386A" w:rsidTr="001F0FBF">
        <w:trPr>
          <w:cantSplit/>
          <w:trHeight w:val="210"/>
          <w:jc w:val="center"/>
        </w:trPr>
        <w:tc>
          <w:tcPr>
            <w:tcW w:w="2437" w:type="dxa"/>
            <w:shd w:val="clear" w:color="auto" w:fill="auto"/>
            <w:vAlign w:val="center"/>
          </w:tcPr>
          <w:p w:rsidR="00BE3E7F" w:rsidRPr="00F8386A" w:rsidRDefault="00BE3E7F" w:rsidP="00B67799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ПВТ70КМ</w:t>
            </w:r>
          </w:p>
        </w:tc>
        <w:tc>
          <w:tcPr>
            <w:tcW w:w="8336" w:type="dxa"/>
            <w:shd w:val="clear" w:color="auto" w:fill="auto"/>
            <w:vAlign w:val="center"/>
          </w:tcPr>
          <w:p w:rsidR="00BE3E7F" w:rsidRPr="00F8386A" w:rsidRDefault="00135640" w:rsidP="0021002C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КГН</w:t>
            </w:r>
            <w:r w:rsidR="00BE3E7F"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3х1</w:t>
            </w:r>
            <w:r w:rsidR="0021002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,</w:t>
            </w:r>
            <w:r w:rsidR="0021002C" w:rsidRPr="0021002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  <w:r w:rsidR="00BE3E7F"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или ПРМ 3х1</w:t>
            </w:r>
            <w:r w:rsidR="0021002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,5</w:t>
            </w:r>
          </w:p>
        </w:tc>
      </w:tr>
    </w:tbl>
    <w:p w:rsidR="001F0FBF" w:rsidRPr="00B247EE" w:rsidRDefault="001F0FBF" w:rsidP="001F0FB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 xml:space="preserve">стойкой оболочкой не легче, чем обычный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или шнура с другой э</w:t>
      </w:r>
      <w:r>
        <w:rPr>
          <w:rFonts w:ascii="Arial" w:hAnsi="Arial" w:cs="Arial"/>
          <w:color w:val="000000"/>
          <w:sz w:val="28"/>
          <w:szCs w:val="28"/>
        </w:rPr>
        <w:t>к</w:t>
      </w:r>
      <w:r>
        <w:rPr>
          <w:rFonts w:ascii="Arial" w:hAnsi="Arial" w:cs="Arial"/>
          <w:color w:val="000000"/>
          <w:sz w:val="28"/>
          <w:szCs w:val="28"/>
        </w:rPr>
        <w:t>вивалентной синтетической эластичной оболочкой типа ПРМ по ГОСТ 7399.</w:t>
      </w:r>
      <w:proofErr w:type="gramEnd"/>
    </w:p>
    <w:p w:rsidR="00BE3E7F" w:rsidRPr="00BE3E7F" w:rsidRDefault="001F0FB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Pr="00B247EE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станционарной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электропроводки 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обеспеч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и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вать гарантированное отключение всех полюсов от сети питания прилавка</w:t>
      </w:r>
      <w:r w:rsidR="00BE3E7F" w:rsidRPr="00BE3E7F">
        <w:rPr>
          <w:rFonts w:ascii="Arial" w:hAnsi="Arial" w:cs="Arial"/>
          <w:sz w:val="28"/>
          <w:szCs w:val="28"/>
        </w:rPr>
        <w:t>-витрины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="00BE3E7F" w:rsidRPr="00BE3E7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BE3E7F" w:rsidRPr="00BE3E7F" w:rsidRDefault="00BE3E7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 просушите ТЭН-ы в течении 1,5-2 часов, для чего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включите и установите терморегулятор на температуру 60</w:t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>ºС</w:t>
      </w:r>
      <w:proofErr w:type="gramEnd"/>
      <w:r w:rsidRPr="00BE3E7F">
        <w:rPr>
          <w:rFonts w:ascii="Arial" w:hAnsi="Arial" w:cs="Arial"/>
          <w:color w:val="000000"/>
          <w:sz w:val="28"/>
          <w:szCs w:val="28"/>
        </w:rPr>
        <w:t>, после просушки проверьте ток утечки.</w:t>
      </w:r>
    </w:p>
    <w:p w:rsidR="00BE3E7F" w:rsidRPr="00BE3E7F" w:rsidRDefault="00BE3E7F" w:rsidP="00BE3E7F">
      <w:pPr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При установке этого прилавка-витрины в линию раздачи (Л.Р.) для обле</w:t>
      </w:r>
      <w:r w:rsidRPr="00BE3E7F">
        <w:rPr>
          <w:rFonts w:ascii="Arial" w:hAnsi="Arial" w:cs="Arial"/>
          <w:sz w:val="28"/>
          <w:szCs w:val="28"/>
        </w:rPr>
        <w:t>г</w:t>
      </w:r>
      <w:r w:rsidRPr="00BE3E7F">
        <w:rPr>
          <w:rFonts w:ascii="Arial" w:hAnsi="Arial" w:cs="Arial"/>
          <w:sz w:val="28"/>
          <w:szCs w:val="28"/>
        </w:rPr>
        <w:t>чения выравнивания линии по передней стенке необходимо совместить по  2 о</w:t>
      </w:r>
      <w:r w:rsidRPr="00BE3E7F">
        <w:rPr>
          <w:rFonts w:ascii="Arial" w:hAnsi="Arial" w:cs="Arial"/>
          <w:sz w:val="28"/>
          <w:szCs w:val="28"/>
        </w:rPr>
        <w:t>т</w:t>
      </w:r>
      <w:r w:rsidRPr="00BE3E7F">
        <w:rPr>
          <w:rFonts w:ascii="Arial" w:hAnsi="Arial" w:cs="Arial"/>
          <w:sz w:val="28"/>
          <w:szCs w:val="28"/>
        </w:rPr>
        <w:t>верстия  ø7 на боковых  поверхностях основания и соединить основания сосе</w:t>
      </w:r>
      <w:r w:rsidRPr="00BE3E7F">
        <w:rPr>
          <w:rFonts w:ascii="Arial" w:hAnsi="Arial" w:cs="Arial"/>
          <w:sz w:val="28"/>
          <w:szCs w:val="28"/>
        </w:rPr>
        <w:t>д</w:t>
      </w:r>
      <w:r w:rsidRPr="00BE3E7F">
        <w:rPr>
          <w:rFonts w:ascii="Arial" w:hAnsi="Arial" w:cs="Arial"/>
          <w:sz w:val="28"/>
          <w:szCs w:val="28"/>
        </w:rPr>
        <w:t xml:space="preserve">них прилавков </w:t>
      </w:r>
      <w:proofErr w:type="spellStart"/>
      <w:r w:rsidRPr="00BE3E7F">
        <w:rPr>
          <w:rFonts w:ascii="Arial" w:hAnsi="Arial" w:cs="Arial"/>
          <w:sz w:val="28"/>
          <w:szCs w:val="28"/>
        </w:rPr>
        <w:t>болта-ми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М6х20 с гайками М</w:t>
      </w:r>
      <w:proofErr w:type="gramStart"/>
      <w:r w:rsidRPr="00BE3E7F">
        <w:rPr>
          <w:rFonts w:ascii="Arial" w:hAnsi="Arial" w:cs="Arial"/>
          <w:sz w:val="28"/>
          <w:szCs w:val="28"/>
        </w:rPr>
        <w:t>6</w:t>
      </w:r>
      <w:proofErr w:type="gramEnd"/>
      <w:r w:rsidRPr="00BE3E7F">
        <w:rPr>
          <w:rFonts w:ascii="Arial" w:hAnsi="Arial" w:cs="Arial"/>
          <w:sz w:val="28"/>
          <w:szCs w:val="28"/>
        </w:rPr>
        <w:t>, предусмотрев зазор между основ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ниями (5÷6) мм. </w:t>
      </w:r>
    </w:p>
    <w:p w:rsidR="00BE3E7F" w:rsidRPr="00BE3E7F" w:rsidRDefault="00BE3E7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прилавка в технологическую линию, предусмотрен зажим, обозначенный знаком </w:t>
      </w:r>
      <w:r w:rsidR="00F8386A" w:rsidRPr="00BE3E7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5735" cy="228600"/>
            <wp:effectExtent l="19050" t="0" r="571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6A">
        <w:rPr>
          <w:rFonts w:ascii="Arial" w:hAnsi="Arial" w:cs="Arial"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- эквипотенциальность.  </w:t>
      </w:r>
    </w:p>
    <w:p w:rsidR="00BE3E7F" w:rsidRPr="00BE3E7F" w:rsidRDefault="00225B9D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мм².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 xml:space="preserve">                                         </w:t>
      </w:r>
    </w:p>
    <w:p w:rsidR="00BE3E7F" w:rsidRDefault="00BE3E7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</w:t>
      </w:r>
      <w:r w:rsidRPr="00BE3E7F">
        <w:rPr>
          <w:rFonts w:ascii="Arial" w:hAnsi="Arial" w:cs="Arial"/>
          <w:color w:val="000000"/>
          <w:sz w:val="28"/>
          <w:szCs w:val="28"/>
        </w:rPr>
        <w:t>с</w:t>
      </w:r>
      <w:r w:rsidRPr="00BE3E7F">
        <w:rPr>
          <w:rFonts w:ascii="Arial" w:hAnsi="Arial" w:cs="Arial"/>
          <w:color w:val="000000"/>
          <w:sz w:val="28"/>
          <w:szCs w:val="28"/>
        </w:rPr>
        <w:t>тановленной форме.</w:t>
      </w:r>
    </w:p>
    <w:p w:rsidR="007600D1" w:rsidRPr="00BE3E7F" w:rsidRDefault="007600D1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Default="00BE3E7F" w:rsidP="00BE3E7F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BE3E7F">
        <w:rPr>
          <w:rFonts w:ascii="Arial" w:hAnsi="Arial" w:cs="Arial"/>
          <w:b/>
          <w:caps/>
          <w:color w:val="000000"/>
          <w:sz w:val="28"/>
          <w:szCs w:val="28"/>
        </w:rPr>
        <w:t xml:space="preserve">              7. Порядок работы</w:t>
      </w:r>
    </w:p>
    <w:p w:rsidR="007600D1" w:rsidRPr="00BE3E7F" w:rsidRDefault="007600D1" w:rsidP="00BE3E7F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Включить </w:t>
      </w:r>
      <w:r w:rsidRPr="00BE3E7F">
        <w:rPr>
          <w:rFonts w:ascii="Arial" w:hAnsi="Arial" w:cs="Arial"/>
          <w:color w:val="000000"/>
          <w:sz w:val="28"/>
          <w:szCs w:val="28"/>
        </w:rPr>
        <w:t>прилавок</w:t>
      </w:r>
      <w:r w:rsidRPr="00BE3E7F">
        <w:rPr>
          <w:rFonts w:ascii="Arial" w:hAnsi="Arial" w:cs="Arial"/>
          <w:sz w:val="28"/>
          <w:szCs w:val="28"/>
        </w:rPr>
        <w:t>-витрину в сеть, загорается лампочка «Сеть». Повор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том ручки терморегулятора по часовой стрелке установить необходимую темп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 xml:space="preserve">ратуру, при этом загорается лампа-индикатор терморегулятора. Необходимую температуру выбрать по маркировке наклейки терморегулятора. Для отключения </w:t>
      </w:r>
      <w:r w:rsidR="00127461">
        <w:rPr>
          <w:rFonts w:ascii="Arial" w:hAnsi="Arial" w:cs="Arial"/>
          <w:sz w:val="28"/>
          <w:szCs w:val="28"/>
        </w:rPr>
        <w:t>ТЭН</w:t>
      </w:r>
      <w:r w:rsidRPr="00BE3E7F">
        <w:rPr>
          <w:rFonts w:ascii="Arial" w:hAnsi="Arial" w:cs="Arial"/>
          <w:sz w:val="28"/>
          <w:szCs w:val="28"/>
        </w:rPr>
        <w:t>-</w:t>
      </w:r>
      <w:r w:rsidR="00127461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в повернуть ручку терморегулятора против часовой стрелки до упора. При этом ТЭН-ы обесточиваются, и гаснет лампа-индикатор терморегулят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 xml:space="preserve">ра. 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освещения  прилавка-витрины необходимо установить кл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вишу выключателя с символом лампочки в положение «1», а для отключения в положение «О». 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вентилятора прилавка-витрины необходимо установить клавишу выключателя с символом «крыльчатка» в положение «1», а для откл</w:t>
      </w:r>
      <w:r w:rsidRPr="00BE3E7F">
        <w:rPr>
          <w:rFonts w:ascii="Arial" w:hAnsi="Arial" w:cs="Arial"/>
          <w:sz w:val="28"/>
          <w:szCs w:val="28"/>
        </w:rPr>
        <w:t>ю</w:t>
      </w:r>
      <w:r w:rsidRPr="00BE3E7F">
        <w:rPr>
          <w:rFonts w:ascii="Arial" w:hAnsi="Arial" w:cs="Arial"/>
          <w:sz w:val="28"/>
          <w:szCs w:val="28"/>
        </w:rPr>
        <w:t>чения в положение «О».  Вентилятор включить после достижения температуры воздуха в объеме прилавка-витрины  60</w:t>
      </w:r>
      <w:proofErr w:type="gramStart"/>
      <w:r w:rsidRPr="00BE3E7F">
        <w:rPr>
          <w:rFonts w:ascii="Arial" w:hAnsi="Arial" w:cs="Arial"/>
          <w:sz w:val="28"/>
          <w:szCs w:val="28"/>
        </w:rPr>
        <w:t>°С</w:t>
      </w:r>
      <w:proofErr w:type="gramEnd"/>
      <w:r w:rsidRPr="00BE3E7F">
        <w:rPr>
          <w:rFonts w:ascii="Arial" w:hAnsi="Arial" w:cs="Arial"/>
          <w:sz w:val="28"/>
          <w:szCs w:val="28"/>
        </w:rPr>
        <w:t>, т.е. после срабатывания терморег</w:t>
      </w:r>
      <w:r w:rsidRPr="00BE3E7F">
        <w:rPr>
          <w:rFonts w:ascii="Arial" w:hAnsi="Arial" w:cs="Arial"/>
          <w:sz w:val="28"/>
          <w:szCs w:val="28"/>
        </w:rPr>
        <w:t>у</w:t>
      </w:r>
      <w:r w:rsidRPr="00BE3E7F">
        <w:rPr>
          <w:rFonts w:ascii="Arial" w:hAnsi="Arial" w:cs="Arial"/>
          <w:sz w:val="28"/>
          <w:szCs w:val="28"/>
        </w:rPr>
        <w:t xml:space="preserve">лятора. </w:t>
      </w:r>
    </w:p>
    <w:p w:rsidR="00BE3E7F" w:rsidRDefault="00BE3E7F" w:rsidP="00BE3E7F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7600D1" w:rsidRPr="00BE3E7F" w:rsidRDefault="007600D1" w:rsidP="00BE3E7F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ind w:firstLine="709"/>
        <w:jc w:val="center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lastRenderedPageBreak/>
        <w:t>Рис.1</w:t>
      </w:r>
    </w:p>
    <w:p w:rsidR="00BE3E7F" w:rsidRPr="00BE3E7F" w:rsidRDefault="00F8386A" w:rsidP="00F8386A">
      <w:pPr>
        <w:ind w:right="707"/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422.45pt;height:348.9pt" o:ole="">
            <v:imagedata r:id="rId12" o:title=""/>
          </v:shape>
          <o:OLEObject Type="Embed" ProgID="SolidEdge.DraftDocument" ShapeID="_x0000_i1026" DrawAspect="Content" ObjectID="_1483429574" r:id="rId13"/>
        </w:objec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BE3E7F" w:rsidRPr="00BE3E7F" w:rsidRDefault="00BE3E7F" w:rsidP="00BE3E7F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</w:t>
      </w:r>
      <w:proofErr w:type="spellStart"/>
      <w:r w:rsidRPr="00552765">
        <w:rPr>
          <w:rFonts w:ascii="Arial" w:hAnsi="Arial" w:cs="Arial"/>
          <w:color w:val="000000"/>
          <w:sz w:val="28"/>
          <w:szCs w:val="28"/>
        </w:rPr>
        <w:t>электробезопасности</w:t>
      </w:r>
      <w:proofErr w:type="spellEnd"/>
      <w:r w:rsidRPr="00552765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</w:t>
      </w:r>
      <w:r w:rsidRPr="00552765">
        <w:rPr>
          <w:rFonts w:ascii="Arial" w:hAnsi="Arial" w:cs="Arial"/>
          <w:color w:val="000000"/>
          <w:sz w:val="28"/>
          <w:szCs w:val="28"/>
        </w:rPr>
        <w:t>е</w:t>
      </w:r>
      <w:r w:rsidRPr="00552765">
        <w:rPr>
          <w:rFonts w:ascii="Arial" w:hAnsi="Arial" w:cs="Arial"/>
          <w:color w:val="000000"/>
          <w:sz w:val="28"/>
          <w:szCs w:val="28"/>
        </w:rPr>
        <w:t>дующие виды работ в системе технического обслуживания и ремонта:</w:t>
      </w: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</w:t>
      </w:r>
      <w:r w:rsidRPr="00552765">
        <w:rPr>
          <w:rFonts w:ascii="Arial" w:hAnsi="Arial" w:cs="Arial"/>
          <w:color w:val="000000"/>
          <w:sz w:val="28"/>
          <w:szCs w:val="28"/>
        </w:rPr>
        <w:t>к</w:t>
      </w:r>
      <w:r w:rsidRPr="00552765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сти или исправности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552765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552765">
        <w:rPr>
          <w:rFonts w:ascii="Arial" w:hAnsi="Arial" w:cs="Arial"/>
          <w:color w:val="000000"/>
          <w:sz w:val="28"/>
          <w:szCs w:val="28"/>
        </w:rPr>
        <w:t xml:space="preserve"> - текущий ремонт - ремонт, осуществляемый в процессе эксплуатации, для обеспечения или восстановления работоспособности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981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552765">
        <w:rPr>
          <w:rFonts w:ascii="Arial" w:hAnsi="Arial" w:cs="Arial"/>
          <w:color w:val="000000"/>
          <w:sz w:val="28"/>
          <w:szCs w:val="28"/>
        </w:rPr>
        <w:t>и состоящий в замене и (или) восстановлении ее отдельных частей и их регулир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>вании.</w:t>
      </w: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4B359A" w:rsidRPr="00552765" w:rsidRDefault="004B359A" w:rsidP="004B359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Pr="00552765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552765">
        <w:rPr>
          <w:rFonts w:ascii="Arial" w:hAnsi="Arial" w:cs="Arial"/>
          <w:color w:val="000000"/>
          <w:sz w:val="28"/>
          <w:szCs w:val="28"/>
        </w:rPr>
        <w:t>) – при необходимости.</w:t>
      </w:r>
    </w:p>
    <w:p w:rsidR="00BE3E7F" w:rsidRPr="00BE3E7F" w:rsidRDefault="004B359A" w:rsidP="004B359A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sz w:val="28"/>
          <w:szCs w:val="28"/>
        </w:rPr>
        <w:t xml:space="preserve"> проделайте следующие работы:</w:t>
      </w:r>
    </w:p>
    <w:p w:rsidR="004B359A" w:rsidRPr="00F3712B" w:rsidRDefault="004B359A" w:rsidP="004B359A">
      <w:pPr>
        <w:widowControl w:val="0"/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F3712B">
        <w:rPr>
          <w:rFonts w:ascii="Arial" w:hAnsi="Arial" w:cs="Arial"/>
          <w:sz w:val="28"/>
          <w:szCs w:val="28"/>
        </w:rPr>
        <w:t xml:space="preserve">выявить неисправность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F3712B">
        <w:rPr>
          <w:rFonts w:ascii="Arial" w:hAnsi="Arial" w:cs="Arial"/>
          <w:sz w:val="28"/>
          <w:szCs w:val="28"/>
        </w:rPr>
        <w:t xml:space="preserve"> путем опроса обслуживающ</w:t>
      </w:r>
      <w:r w:rsidRPr="00F3712B">
        <w:rPr>
          <w:rFonts w:ascii="Arial" w:hAnsi="Arial" w:cs="Arial"/>
          <w:sz w:val="28"/>
          <w:szCs w:val="28"/>
        </w:rPr>
        <w:t>е</w:t>
      </w:r>
      <w:r w:rsidRPr="00F3712B">
        <w:rPr>
          <w:rFonts w:ascii="Arial" w:hAnsi="Arial" w:cs="Arial"/>
          <w:sz w:val="28"/>
          <w:szCs w:val="28"/>
        </w:rPr>
        <w:t>го персонала;</w:t>
      </w:r>
    </w:p>
    <w:p w:rsidR="00BE3E7F" w:rsidRPr="00BE3E7F" w:rsidRDefault="00BE3E7F" w:rsidP="004B359A">
      <w:pPr>
        <w:widowControl w:val="0"/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внешним осмотром прилавок-витрину на соответствие прав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лам техники безопасности</w:t>
      </w:r>
      <w:r w:rsidRPr="00BE3E7F">
        <w:rPr>
          <w:rFonts w:ascii="Arial" w:hAnsi="Arial" w:cs="Arial"/>
          <w:noProof/>
          <w:sz w:val="28"/>
          <w:szCs w:val="28"/>
        </w:rPr>
        <w:t>;</w:t>
      </w:r>
    </w:p>
    <w:p w:rsidR="00BE3E7F" w:rsidRDefault="00153FCC" w:rsidP="004B359A">
      <w:pPr>
        <w:widowControl w:val="0"/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>проверить линии заземления;</w:t>
      </w:r>
    </w:p>
    <w:p w:rsidR="00153FCC" w:rsidRPr="00BE3E7F" w:rsidRDefault="00153FCC" w:rsidP="004B359A">
      <w:pPr>
        <w:widowControl w:val="0"/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 xml:space="preserve">проверить цепи заземления самого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ED67DC">
        <w:rPr>
          <w:rFonts w:ascii="Arial" w:hAnsi="Arial" w:cs="Arial"/>
          <w:sz w:val="28"/>
          <w:szCs w:val="28"/>
        </w:rPr>
        <w:t xml:space="preserve"> (то есть от заж</w:t>
      </w:r>
      <w:r w:rsidRPr="00ED67DC">
        <w:rPr>
          <w:rFonts w:ascii="Arial" w:hAnsi="Arial" w:cs="Arial"/>
          <w:sz w:val="28"/>
          <w:szCs w:val="28"/>
        </w:rPr>
        <w:t>и</w:t>
      </w:r>
      <w:r w:rsidRPr="00ED67DC">
        <w:rPr>
          <w:rFonts w:ascii="Arial" w:hAnsi="Arial" w:cs="Arial"/>
          <w:sz w:val="28"/>
          <w:szCs w:val="28"/>
        </w:rPr>
        <w:t xml:space="preserve">ма заземления до доступных металлических частей - сопротивление должно </w:t>
      </w:r>
      <w:r w:rsidRPr="00ED67DC">
        <w:rPr>
          <w:rFonts w:ascii="Arial" w:hAnsi="Arial" w:cs="Arial"/>
          <w:sz w:val="28"/>
          <w:szCs w:val="28"/>
        </w:rPr>
        <w:lastRenderedPageBreak/>
        <w:t>быть менее 0,1 Ом)</w:t>
      </w:r>
      <w:r>
        <w:rPr>
          <w:rFonts w:ascii="Arial" w:hAnsi="Arial" w:cs="Arial"/>
          <w:sz w:val="28"/>
          <w:szCs w:val="28"/>
        </w:rPr>
        <w:t>;</w:t>
      </w:r>
    </w:p>
    <w:p w:rsidR="00BE3E7F" w:rsidRPr="00BE3E7F" w:rsidRDefault="00BE3E7F" w:rsidP="004B359A">
      <w:pPr>
        <w:widowControl w:val="0"/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подтянуть при необходимости контактные соединения токоведущих ча</w:t>
      </w:r>
      <w:r w:rsidRPr="00BE3E7F">
        <w:rPr>
          <w:rFonts w:ascii="Arial" w:hAnsi="Arial" w:cs="Arial"/>
          <w:sz w:val="28"/>
          <w:szCs w:val="28"/>
        </w:rPr>
        <w:t>с</w:t>
      </w:r>
      <w:r w:rsidRPr="00BE3E7F">
        <w:rPr>
          <w:rFonts w:ascii="Arial" w:hAnsi="Arial" w:cs="Arial"/>
          <w:sz w:val="28"/>
          <w:szCs w:val="28"/>
        </w:rPr>
        <w:t>тей прилавка-витрины;</w:t>
      </w:r>
    </w:p>
    <w:p w:rsidR="00BE3E7F" w:rsidRPr="00BE3E7F" w:rsidRDefault="00BE3E7F" w:rsidP="00153FCC">
      <w:pPr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исправность кожухов, ручек, ограждений;</w:t>
      </w:r>
    </w:p>
    <w:p w:rsidR="00BE3E7F" w:rsidRPr="00BE3E7F" w:rsidRDefault="00BE3E7F" w:rsidP="00153FCC">
      <w:pPr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 необходимости провести дополнительный инструктаж работников при нарушении ими правил эксплуатации;</w:t>
      </w:r>
    </w:p>
    <w:p w:rsidR="00BE3E7F" w:rsidRPr="00BE3E7F" w:rsidRDefault="00BE3E7F" w:rsidP="00153FCC">
      <w:pPr>
        <w:widowControl w:val="0"/>
        <w:numPr>
          <w:ilvl w:val="0"/>
          <w:numId w:val="8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прилавок-витрину в рабочем режиме.</w:t>
      </w: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Перед проверкой контактных соединений, крепления переключателей и сигнальной арматуры, следует отключить прилавок-витрину от сети снятием плавких предохранителей или выключением автоматического выключателя ц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хового щита и повесить на рукоятки коммутирующей аппаратуры плакат «Не включать - работают люди», отсоединить, при необходимости, провода электр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питания прилавка-витрины и изолировать их.</w:t>
      </w: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ab/>
      </w:r>
    </w:p>
    <w:p w:rsidR="00BE3E7F" w:rsidRPr="00BE3E7F" w:rsidRDefault="00BE3E7F" w:rsidP="00BE3E7F">
      <w:pPr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BE3E7F" w:rsidRPr="00BE3E7F" w:rsidRDefault="00BE3E7F" w:rsidP="00BE3E7F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F8386A">
      <w:pPr>
        <w:ind w:firstLine="567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Перечень возможных неисправностей и методы их устранения приведены </w:t>
      </w:r>
      <w:proofErr w:type="gramStart"/>
      <w:r w:rsidRPr="00BE3E7F">
        <w:rPr>
          <w:rFonts w:ascii="Arial" w:hAnsi="Arial" w:cs="Arial"/>
          <w:sz w:val="28"/>
          <w:szCs w:val="28"/>
        </w:rPr>
        <w:t>в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</w:t>
      </w:r>
    </w:p>
    <w:p w:rsidR="00BE3E7F" w:rsidRPr="00BE3E7F" w:rsidRDefault="00BE3E7F" w:rsidP="00BE3E7F">
      <w:pPr>
        <w:rPr>
          <w:rFonts w:ascii="Arial" w:hAnsi="Arial" w:cs="Arial"/>
          <w:noProof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таблице 6</w:t>
      </w:r>
      <w:r w:rsidRPr="00BE3E7F">
        <w:rPr>
          <w:rFonts w:ascii="Arial" w:hAnsi="Arial" w:cs="Arial"/>
          <w:noProof/>
          <w:sz w:val="28"/>
          <w:szCs w:val="28"/>
        </w:rPr>
        <w:t>.</w:t>
      </w:r>
    </w:p>
    <w:p w:rsidR="00BE3E7F" w:rsidRPr="00BE3E7F" w:rsidRDefault="00BE3E7F" w:rsidP="00BE3E7F">
      <w:pPr>
        <w:ind w:left="567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F8386A">
      <w:pPr>
        <w:ind w:left="567" w:hanging="315"/>
        <w:jc w:val="right"/>
        <w:rPr>
          <w:rFonts w:ascii="Arial" w:hAnsi="Arial" w:cs="Arial"/>
          <w:i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3435"/>
        <w:gridCol w:w="3699"/>
      </w:tblGrid>
      <w:tr w:rsidR="00BE3E7F" w:rsidRPr="00BE3E7F" w:rsidTr="00F8386A">
        <w:trPr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BE3E7F" w:rsidRPr="00BE3E7F" w:rsidRDefault="00BE3E7F" w:rsidP="00B67799">
            <w:pPr>
              <w:ind w:left="211" w:right="74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BE3E7F" w:rsidRPr="00BE3E7F" w:rsidRDefault="00BE3E7F" w:rsidP="00B67799">
            <w:pPr>
              <w:ind w:left="317" w:right="24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E3E7F" w:rsidRPr="00BE3E7F" w:rsidRDefault="00BE3E7F" w:rsidP="00B67799">
            <w:pPr>
              <w:ind w:left="388" w:right="31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BE3E7F" w:rsidRPr="00BE3E7F" w:rsidTr="00F8386A">
        <w:trPr>
          <w:trHeight w:val="630"/>
          <w:jc w:val="center"/>
        </w:trPr>
        <w:tc>
          <w:tcPr>
            <w:tcW w:w="2479" w:type="dxa"/>
            <w:shd w:val="clear" w:color="auto" w:fill="auto"/>
          </w:tcPr>
          <w:p w:rsidR="00BE3E7F" w:rsidRPr="00BE3E7F" w:rsidRDefault="00BE3E7F" w:rsidP="00B6779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Не происходит </w:t>
            </w:r>
            <w:r w:rsidR="003B5B52">
              <w:rPr>
                <w:rFonts w:ascii="Arial" w:hAnsi="Arial" w:cs="Arial"/>
                <w:sz w:val="28"/>
                <w:szCs w:val="28"/>
              </w:rPr>
              <w:t>нагрев</w:t>
            </w:r>
            <w:r w:rsidRPr="00BE3E7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BE3E7F" w:rsidRPr="00BE3E7F" w:rsidRDefault="00BE3E7F" w:rsidP="00B6779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Сигнальная  лампа горит.</w:t>
            </w:r>
          </w:p>
        </w:tc>
        <w:tc>
          <w:tcPr>
            <w:tcW w:w="2340" w:type="dxa"/>
            <w:shd w:val="clear" w:color="auto" w:fill="auto"/>
          </w:tcPr>
          <w:p w:rsidR="00BE3E7F" w:rsidRPr="00BE3E7F" w:rsidRDefault="00BE3E7F" w:rsidP="002B121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Нарушен контакт в цепи питания </w:t>
            </w:r>
            <w:proofErr w:type="spellStart"/>
            <w:proofErr w:type="gramStart"/>
            <w:r w:rsidR="002B1211"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ЭН-а</w:t>
            </w:r>
            <w:proofErr w:type="spellEnd"/>
            <w:proofErr w:type="gramEnd"/>
            <w:r w:rsidRPr="00BE3E7F">
              <w:rPr>
                <w:rFonts w:ascii="Arial" w:hAnsi="Arial" w:cs="Arial"/>
                <w:sz w:val="28"/>
                <w:szCs w:val="28"/>
              </w:rPr>
              <w:t>. Перег</w:t>
            </w:r>
            <w:r w:rsidRPr="00BE3E7F">
              <w:rPr>
                <w:rFonts w:ascii="Arial" w:hAnsi="Arial" w:cs="Arial"/>
                <w:sz w:val="28"/>
                <w:szCs w:val="28"/>
              </w:rPr>
              <w:t>о</w:t>
            </w:r>
            <w:r w:rsidRPr="00BE3E7F">
              <w:rPr>
                <w:rFonts w:ascii="Arial" w:hAnsi="Arial" w:cs="Arial"/>
                <w:sz w:val="28"/>
                <w:szCs w:val="28"/>
              </w:rPr>
              <w:t xml:space="preserve">рел </w:t>
            </w:r>
            <w:r w:rsidR="002B1211"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ЭН.</w:t>
            </w:r>
          </w:p>
        </w:tc>
        <w:tc>
          <w:tcPr>
            <w:tcW w:w="2520" w:type="dxa"/>
            <w:shd w:val="clear" w:color="auto" w:fill="auto"/>
          </w:tcPr>
          <w:p w:rsidR="00BE3E7F" w:rsidRPr="00BE3E7F" w:rsidRDefault="00BE3E7F" w:rsidP="00B67799">
            <w:pPr>
              <w:pStyle w:val="3"/>
              <w:rPr>
                <w:rFonts w:ascii="Arial" w:hAnsi="Arial" w:cs="Arial"/>
                <w:bCs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Восстановить контакт</w:t>
            </w:r>
            <w:r w:rsidRPr="00BE3E7F">
              <w:rPr>
                <w:rFonts w:ascii="Arial" w:hAnsi="Arial" w:cs="Arial"/>
                <w:bCs/>
                <w:sz w:val="28"/>
                <w:szCs w:val="28"/>
              </w:rPr>
              <w:t xml:space="preserve">.   </w:t>
            </w:r>
          </w:p>
          <w:p w:rsidR="00BE3E7F" w:rsidRPr="00BE3E7F" w:rsidRDefault="00BE3E7F" w:rsidP="002B121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Заменить </w:t>
            </w:r>
            <w:r w:rsidR="002B1211"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ЭН.</w:t>
            </w:r>
          </w:p>
        </w:tc>
      </w:tr>
      <w:tr w:rsidR="00BE3E7F" w:rsidRPr="00BE3E7F" w:rsidTr="00F8386A">
        <w:trPr>
          <w:trHeight w:val="630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Не горят сигнальные лампы.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Сгорели сигнальные лампы.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Заменить сигнальные лампы.</w:t>
            </w:r>
          </w:p>
        </w:tc>
      </w:tr>
    </w:tbl>
    <w:p w:rsidR="00BE3E7F" w:rsidRPr="00BE3E7F" w:rsidRDefault="00BE3E7F" w:rsidP="00BE3E7F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Для замены лампы необходимо:</w:t>
      </w:r>
    </w:p>
    <w:p w:rsidR="00BE3E7F" w:rsidRPr="00BE3E7F" w:rsidRDefault="00BE3E7F" w:rsidP="00BE3E7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-отключить тепловой прилавок-витрину от электропитания;</w:t>
      </w:r>
    </w:p>
    <w:p w:rsidR="00BE3E7F" w:rsidRPr="00BE3E7F" w:rsidRDefault="00BE3E7F" w:rsidP="00BE3E7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-снять стопорное кольцо на светильнике;</w:t>
      </w:r>
    </w:p>
    <w:p w:rsidR="00BE3E7F" w:rsidRPr="00BE3E7F" w:rsidRDefault="00BE3E7F" w:rsidP="00BE3E7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-вынуть лампу с корпуса светильника;</w:t>
      </w:r>
    </w:p>
    <w:p w:rsidR="00BE3E7F" w:rsidRPr="00BE3E7F" w:rsidRDefault="00BE3E7F" w:rsidP="00BE3E7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-снять лампу с патрона и заменить лампу;</w:t>
      </w:r>
    </w:p>
    <w:p w:rsidR="00BE3E7F" w:rsidRPr="00BE3E7F" w:rsidRDefault="00BE3E7F" w:rsidP="00BE3E7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-собрать светильник в обратной последовательности.</w:t>
      </w:r>
    </w:p>
    <w:p w:rsidR="00F8386A" w:rsidRDefault="00F8386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940C90" w:rsidRDefault="00940C90" w:rsidP="00BE3E7F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noProof/>
          <w:sz w:val="28"/>
          <w:szCs w:val="28"/>
        </w:rPr>
        <w:t>10</w:t>
      </w:r>
      <w:r w:rsidRPr="00BE3E7F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</w:r>
    </w:p>
    <w:p w:rsidR="00BE3E7F" w:rsidRPr="00BE3E7F" w:rsidRDefault="00BE3E7F" w:rsidP="00BE3E7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Прилавок - витрина тепловой электрический кухонный: ПВТ70КМ, ПВТ70КМ (кашир), (</w:t>
      </w:r>
      <w:proofErr w:type="gramStart"/>
      <w:r w:rsidRPr="00BE3E7F">
        <w:rPr>
          <w:rFonts w:ascii="Arial" w:hAnsi="Arial" w:cs="Arial"/>
          <w:sz w:val="28"/>
          <w:szCs w:val="28"/>
        </w:rPr>
        <w:t>нужное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подчеркнуть), - заводской номер _________________, изгото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>ленный на ООО «ЭЛИНОКС», соответствует ТУ</w:t>
      </w:r>
      <w:r w:rsidRPr="00BE3E7F">
        <w:rPr>
          <w:rFonts w:ascii="Arial" w:hAnsi="Arial" w:cs="Arial"/>
          <w:noProof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5151-016-01439034-2004 и пр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знан годным для эксплуатации.</w:t>
      </w:r>
    </w:p>
    <w:p w:rsidR="00BE3E7F" w:rsidRPr="00BE3E7F" w:rsidRDefault="00BE3E7F" w:rsidP="00BE3E7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F8386A" w:rsidRDefault="00F8386A" w:rsidP="00BE3E7F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BE3E7F" w:rsidRPr="00F8386A" w:rsidRDefault="00BE3E7F" w:rsidP="00BE3E7F">
      <w:pPr>
        <w:jc w:val="center"/>
        <w:rPr>
          <w:rFonts w:ascii="Arial" w:hAnsi="Arial" w:cs="Arial"/>
          <w:b/>
          <w:sz w:val="24"/>
          <w:szCs w:val="24"/>
        </w:rPr>
      </w:pPr>
      <w:r w:rsidRPr="00F8386A">
        <w:rPr>
          <w:rFonts w:ascii="Arial" w:hAnsi="Arial" w:cs="Arial"/>
          <w:sz w:val="24"/>
          <w:szCs w:val="24"/>
        </w:rPr>
        <w:t>личные подписи</w:t>
      </w:r>
      <w:r w:rsidRPr="00F8386A">
        <w:rPr>
          <w:rFonts w:ascii="Arial" w:hAnsi="Arial" w:cs="Arial"/>
          <w:noProof/>
          <w:sz w:val="24"/>
          <w:szCs w:val="24"/>
        </w:rPr>
        <w:t xml:space="preserve"> (</w:t>
      </w:r>
      <w:r w:rsidRPr="00F8386A">
        <w:rPr>
          <w:rFonts w:ascii="Arial" w:hAnsi="Arial" w:cs="Arial"/>
          <w:sz w:val="24"/>
          <w:szCs w:val="24"/>
        </w:rPr>
        <w:t>оттиски личных клейм) должностных лиц предприятия, ответственных за приемку изделия</w:t>
      </w:r>
    </w:p>
    <w:p w:rsidR="00BE3E7F" w:rsidRPr="00BE3E7F" w:rsidRDefault="00BE3E7F" w:rsidP="00BE3E7F">
      <w:pPr>
        <w:rPr>
          <w:rFonts w:ascii="Arial" w:hAnsi="Arial" w:cs="Arial"/>
          <w:b/>
          <w:sz w:val="28"/>
          <w:szCs w:val="28"/>
        </w:rPr>
      </w:pPr>
    </w:p>
    <w:p w:rsidR="00BE3E7F" w:rsidRPr="00BE3E7F" w:rsidRDefault="00BE3E7F" w:rsidP="00BE3E7F">
      <w:pPr>
        <w:rPr>
          <w:rFonts w:ascii="Arial" w:hAnsi="Arial" w:cs="Arial"/>
          <w:b/>
          <w:sz w:val="28"/>
          <w:szCs w:val="28"/>
        </w:rPr>
      </w:pPr>
    </w:p>
    <w:p w:rsidR="00BE3E7F" w:rsidRPr="00BE3E7F" w:rsidRDefault="00BE3E7F" w:rsidP="00BE3E7F">
      <w:pPr>
        <w:rPr>
          <w:rFonts w:ascii="Arial" w:hAnsi="Arial" w:cs="Arial"/>
          <w:b/>
          <w:sz w:val="28"/>
          <w:szCs w:val="28"/>
        </w:rPr>
      </w:pP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noProof/>
          <w:sz w:val="28"/>
          <w:szCs w:val="28"/>
        </w:rPr>
        <w:t>11</w:t>
      </w:r>
      <w:r w:rsidRPr="00BE3E7F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</w:r>
    </w:p>
    <w:p w:rsidR="00BE3E7F" w:rsidRPr="00BE3E7F" w:rsidRDefault="00BE3E7F" w:rsidP="00BE3E7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Прилавок - витрина тепловой электрический кухонный: ПВТ70КМ, ПВТ70КМ (кашир), (нужное подчеркнуть), подвергнут на ООО «ЭЛИНОКС» консервации с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гласно требованиям ГОСТ</w:t>
      </w:r>
      <w:r w:rsidRPr="00BE3E7F">
        <w:rPr>
          <w:rFonts w:ascii="Arial" w:hAnsi="Arial" w:cs="Arial"/>
          <w:noProof/>
          <w:sz w:val="28"/>
          <w:szCs w:val="28"/>
        </w:rPr>
        <w:t xml:space="preserve"> 9</w:t>
      </w:r>
      <w:r w:rsidRPr="00BE3E7F">
        <w:rPr>
          <w:rFonts w:ascii="Arial" w:hAnsi="Arial" w:cs="Arial"/>
          <w:sz w:val="28"/>
          <w:szCs w:val="28"/>
        </w:rPr>
        <w:t>.</w:t>
      </w:r>
      <w:r w:rsidRPr="00BE3E7F">
        <w:rPr>
          <w:rFonts w:ascii="Arial" w:hAnsi="Arial" w:cs="Arial"/>
          <w:noProof/>
          <w:sz w:val="28"/>
          <w:szCs w:val="28"/>
        </w:rPr>
        <w:t>014</w:t>
      </w:r>
      <w:r w:rsidRPr="00BE3E7F">
        <w:rPr>
          <w:rFonts w:ascii="Arial" w:hAnsi="Arial" w:cs="Arial"/>
          <w:sz w:val="28"/>
          <w:szCs w:val="28"/>
        </w:rPr>
        <w:t>.</w:t>
      </w: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</w:r>
    </w:p>
    <w:p w:rsidR="00940C90" w:rsidRPr="00B247EE" w:rsidRDefault="00940C90" w:rsidP="00940C90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B247EE">
        <w:rPr>
          <w:rFonts w:ascii="Arial" w:hAnsi="Arial" w:cs="Arial"/>
          <w:sz w:val="28"/>
          <w:szCs w:val="28"/>
        </w:rPr>
        <w:t xml:space="preserve">Дата консервации 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__________</w:t>
      </w:r>
      <w:r w:rsidRPr="00826114">
        <w:rPr>
          <w:rFonts w:ascii="Arial" w:hAnsi="Arial" w:cs="Arial"/>
          <w:sz w:val="28"/>
          <w:szCs w:val="28"/>
        </w:rPr>
        <w:t>________</w:t>
      </w:r>
      <w:r w:rsidRPr="00B247EE">
        <w:rPr>
          <w:rFonts w:ascii="Arial" w:hAnsi="Arial" w:cs="Arial"/>
          <w:sz w:val="28"/>
          <w:szCs w:val="28"/>
        </w:rPr>
        <w:t>_</w:t>
      </w:r>
      <w:r w:rsidRPr="00B247E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940C90" w:rsidRPr="00B247EE" w:rsidRDefault="00940C90" w:rsidP="00940C90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</w:p>
    <w:p w:rsidR="00940C90" w:rsidRPr="00B247EE" w:rsidRDefault="00940C90" w:rsidP="00940C90">
      <w:pPr>
        <w:widowControl w:val="0"/>
        <w:jc w:val="both"/>
        <w:rPr>
          <w:rFonts w:ascii="Arial" w:hAnsi="Arial" w:cs="Arial"/>
          <w:noProof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 xml:space="preserve">               Консервацию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___________________</w:t>
      </w:r>
    </w:p>
    <w:p w:rsidR="00940C90" w:rsidRPr="00B247EE" w:rsidRDefault="00940C90" w:rsidP="00940C90">
      <w:pPr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 w:rsidRPr="00B247EE">
        <w:rPr>
          <w:rFonts w:ascii="Arial" w:hAnsi="Arial" w:cs="Arial"/>
          <w:noProof/>
          <w:sz w:val="28"/>
          <w:szCs w:val="28"/>
        </w:rPr>
        <w:t>(</w:t>
      </w:r>
      <w:r w:rsidRPr="00B247EE">
        <w:rPr>
          <w:rFonts w:ascii="Arial" w:hAnsi="Arial" w:cs="Arial"/>
          <w:sz w:val="28"/>
          <w:szCs w:val="28"/>
        </w:rPr>
        <w:t>подпись)</w:t>
      </w:r>
    </w:p>
    <w:p w:rsidR="00940C90" w:rsidRPr="00B247EE" w:rsidRDefault="00940C90" w:rsidP="00940C90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826114">
        <w:rPr>
          <w:rFonts w:ascii="Arial" w:hAnsi="Arial" w:cs="Arial"/>
          <w:sz w:val="28"/>
          <w:szCs w:val="28"/>
        </w:rPr>
        <w:t xml:space="preserve">      </w:t>
      </w:r>
      <w:r w:rsidRPr="00B247EE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826114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___________________</w:t>
      </w:r>
    </w:p>
    <w:p w:rsidR="00BE3E7F" w:rsidRPr="00BE3E7F" w:rsidRDefault="00940C90" w:rsidP="00940C90">
      <w:pPr>
        <w:jc w:val="both"/>
        <w:rPr>
          <w:rFonts w:ascii="Arial" w:hAnsi="Arial" w:cs="Arial"/>
          <w:bCs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noProof/>
          <w:sz w:val="28"/>
          <w:szCs w:val="28"/>
        </w:rPr>
        <w:t>12</w:t>
      </w:r>
      <w:r w:rsidRPr="00BE3E7F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Прилавок - витрина тепловой электрический кухонный: ПВТ70КМ, ПВТ70КМ (кашир), (</w:t>
      </w:r>
      <w:proofErr w:type="gramStart"/>
      <w:r w:rsidRPr="00BE3E7F">
        <w:rPr>
          <w:rFonts w:ascii="Arial" w:hAnsi="Arial" w:cs="Arial"/>
          <w:sz w:val="28"/>
          <w:szCs w:val="28"/>
        </w:rPr>
        <w:t>нужное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подчеркнуть), -  упакован на ООО «ЭЛИНОКС» согласно треб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ваниям, предусмотренным конструкторской документацией.</w:t>
      </w:r>
    </w:p>
    <w:p w:rsidR="00940C90" w:rsidRPr="00B247EE" w:rsidRDefault="00940C90" w:rsidP="00940C90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>Дата упаковки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826114">
        <w:rPr>
          <w:rFonts w:ascii="Arial" w:hAnsi="Arial" w:cs="Arial"/>
          <w:sz w:val="28"/>
          <w:szCs w:val="28"/>
        </w:rPr>
        <w:t xml:space="preserve">   _________________</w:t>
      </w:r>
      <w:r w:rsidRPr="006B39D6">
        <w:rPr>
          <w:rFonts w:ascii="Arial" w:hAnsi="Arial" w:cs="Arial"/>
          <w:sz w:val="28"/>
          <w:szCs w:val="28"/>
        </w:rPr>
        <w:t>__</w:t>
      </w:r>
      <w:r w:rsidRPr="00B247EE">
        <w:rPr>
          <w:rFonts w:ascii="Arial" w:hAnsi="Arial" w:cs="Arial"/>
          <w:sz w:val="28"/>
          <w:szCs w:val="28"/>
        </w:rPr>
        <w:tab/>
      </w:r>
      <w:r w:rsidRPr="00826114">
        <w:rPr>
          <w:rFonts w:ascii="Arial" w:hAnsi="Arial" w:cs="Arial"/>
          <w:sz w:val="28"/>
          <w:szCs w:val="28"/>
        </w:rPr>
        <w:t xml:space="preserve">    </w:t>
      </w:r>
      <w:r w:rsidRPr="00B247EE">
        <w:rPr>
          <w:rFonts w:ascii="Arial" w:hAnsi="Arial" w:cs="Arial"/>
          <w:sz w:val="28"/>
          <w:szCs w:val="28"/>
        </w:rPr>
        <w:t>М. П.</w:t>
      </w:r>
    </w:p>
    <w:p w:rsidR="00940C90" w:rsidRPr="00B247EE" w:rsidRDefault="00940C90" w:rsidP="00940C90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   </w:t>
      </w:r>
    </w:p>
    <w:p w:rsidR="00940C90" w:rsidRPr="00206F57" w:rsidRDefault="00940C90" w:rsidP="00940C90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>Упаковку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206F57">
        <w:rPr>
          <w:rFonts w:ascii="Arial" w:hAnsi="Arial" w:cs="Arial"/>
          <w:sz w:val="28"/>
          <w:szCs w:val="28"/>
        </w:rPr>
        <w:t xml:space="preserve">   ___________________</w:t>
      </w:r>
    </w:p>
    <w:p w:rsidR="00940C90" w:rsidRPr="00B247EE" w:rsidRDefault="00940C90" w:rsidP="00940C90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</w:t>
      </w:r>
      <w:r w:rsidRPr="00206F57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940C90" w:rsidRPr="00206F57" w:rsidRDefault="00940C90" w:rsidP="00940C90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 xml:space="preserve">Изделие после упаковки принял </w:t>
      </w:r>
      <w:r w:rsidRPr="00206F57">
        <w:rPr>
          <w:rFonts w:ascii="Arial" w:hAnsi="Arial" w:cs="Arial"/>
          <w:sz w:val="28"/>
          <w:szCs w:val="28"/>
        </w:rPr>
        <w:t>___________________</w:t>
      </w:r>
    </w:p>
    <w:p w:rsidR="00BE3E7F" w:rsidRPr="00BE3E7F" w:rsidRDefault="00940C90" w:rsidP="00940C90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BE3E7F" w:rsidRPr="00BE3E7F" w:rsidRDefault="00BE3E7F" w:rsidP="00BE3E7F">
      <w:pPr>
        <w:rPr>
          <w:rFonts w:ascii="Arial" w:hAnsi="Arial" w:cs="Arial"/>
          <w:b/>
          <w:sz w:val="28"/>
          <w:szCs w:val="28"/>
        </w:rPr>
      </w:pPr>
    </w:p>
    <w:p w:rsidR="00F8386A" w:rsidRDefault="00F8386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lastRenderedPageBreak/>
        <w:t>13. ГАРАНТИИ ИЗГОТОВИТЕЛЯ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прилавка-витрины - 1 год со дня ввода в эксплуатацию. 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Гарантийный срок хранения 1 год со дня изготовления. </w:t>
      </w:r>
    </w:p>
    <w:p w:rsidR="00BE3E7F" w:rsidRPr="00BE3E7F" w:rsidRDefault="00BE3E7F" w:rsidP="00F8386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</w:t>
      </w:r>
      <w:r w:rsidRPr="00BE3E7F">
        <w:rPr>
          <w:rFonts w:ascii="Arial" w:hAnsi="Arial" w:cs="Arial"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прилавка-витрины, произошедших не по вине потр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бителя, при соблюдении потребителем условий транспортирования, хранения и эксплуатации изделия.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прилавок-витрина вышел из строя по вине потребителя в результате не соблюдения требований, указанных в паспорте.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Время нахождения прилавка-витрины в ремонте в гарантийный срок не включается.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BE3E7F">
        <w:rPr>
          <w:rFonts w:ascii="Arial" w:hAnsi="Arial" w:cs="Arial"/>
          <w:color w:val="000000"/>
          <w:sz w:val="28"/>
          <w:szCs w:val="28"/>
        </w:rPr>
        <w:t>д</w:t>
      </w:r>
      <w:r w:rsidRPr="00BE3E7F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прилавок-витрину.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E3E7F" w:rsidRPr="00BE3E7F" w:rsidRDefault="00BE3E7F" w:rsidP="00BE3E7F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BE3E7F" w:rsidRPr="00BE3E7F" w:rsidRDefault="00BE3E7F" w:rsidP="00BE3E7F">
      <w:pPr>
        <w:widowControl w:val="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E3E7F" w:rsidRPr="00BE3E7F" w:rsidRDefault="00BE3E7F" w:rsidP="00BE3E7F">
      <w:pPr>
        <w:widowControl w:val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sz w:val="28"/>
          <w:szCs w:val="28"/>
        </w:rPr>
        <w:t>1) акт пуска изделия в эксплуатацию; 2) акт-рекламация; 3) копия уд</w:t>
      </w:r>
      <w:r w:rsidRPr="00BE3E7F">
        <w:rPr>
          <w:rFonts w:ascii="Arial" w:hAnsi="Arial" w:cs="Arial"/>
          <w:b/>
          <w:bCs/>
          <w:sz w:val="28"/>
          <w:szCs w:val="28"/>
        </w:rPr>
        <w:t>о</w:t>
      </w:r>
      <w:r w:rsidRPr="00BE3E7F">
        <w:rPr>
          <w:rFonts w:ascii="Arial" w:hAnsi="Arial" w:cs="Arial"/>
          <w:b/>
          <w:bCs/>
          <w:sz w:val="28"/>
          <w:szCs w:val="28"/>
        </w:rPr>
        <w:t>стоверения механика, производившего монтаж и обслуживание, или копия договора с обслуживающей специализированной организацией; 4) копия свидетельства о приемке, из паспорта на прилавок</w:t>
      </w:r>
      <w:r w:rsidRPr="00BE3E7F">
        <w:rPr>
          <w:rFonts w:ascii="Arial" w:hAnsi="Arial" w:cs="Arial"/>
          <w:b/>
          <w:color w:val="000000"/>
          <w:sz w:val="28"/>
          <w:szCs w:val="28"/>
        </w:rPr>
        <w:t>-витрину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ПВТ70КМ.</w:t>
      </w:r>
    </w:p>
    <w:p w:rsidR="00BE3E7F" w:rsidRPr="00BE3E7F" w:rsidRDefault="00BE3E7F" w:rsidP="00BE3E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BE3E7F">
        <w:rPr>
          <w:rFonts w:ascii="Arial" w:hAnsi="Arial" w:cs="Arial"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color w:val="000000"/>
          <w:sz w:val="28"/>
          <w:szCs w:val="28"/>
        </w:rPr>
        <w:t>ла, детали или комплектующего изделия с указанием номера прилавка-витрины, даты изготовления и установки, копии договора с обслуживающей специализ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рованной организацией, имеющей лицензию и копии удостоверения механика, обслуживающего прилавок-витрину.</w:t>
      </w: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BE3E7F" w:rsidRPr="00BE3E7F" w:rsidRDefault="00BE3E7F" w:rsidP="00BE3E7F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BE3E7F" w:rsidRPr="00BE3E7F" w:rsidRDefault="00BE3E7F" w:rsidP="00BE3E7F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BE3E7F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BE3E7F">
        <w:rPr>
          <w:rFonts w:ascii="Arial" w:hAnsi="Arial" w:cs="Arial"/>
          <w:color w:val="000000"/>
          <w:sz w:val="28"/>
          <w:szCs w:val="28"/>
        </w:rPr>
        <w:t xml:space="preserve"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</w:t>
      </w: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длительного пользования, на которые не распространяются требования покуп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BE3E7F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BE3E7F" w:rsidRPr="00BE3E7F" w:rsidRDefault="00BE3E7F" w:rsidP="00BE3E7F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BE3E7F" w:rsidRPr="00BE3E7F" w:rsidRDefault="00BE3E7F" w:rsidP="00F8386A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</w:t>
      </w:r>
      <w:r w:rsidR="00F8386A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</w:t>
      </w:r>
      <w:r w:rsidR="00571D9B"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Чебоксары</w:t>
      </w:r>
      <w:r w:rsidR="00F8386A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Базовый прое</w:t>
      </w:r>
      <w:r w:rsidR="00F8386A">
        <w:rPr>
          <w:rFonts w:ascii="Arial" w:hAnsi="Arial" w:cs="Arial"/>
          <w:b/>
          <w:bCs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д, 17. </w:t>
      </w:r>
    </w:p>
    <w:p w:rsidR="00BE3E7F" w:rsidRPr="00BE3E7F" w:rsidRDefault="00BE3E7F" w:rsidP="00BE3E7F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</w:t>
      </w:r>
      <w:r w:rsidR="00F8386A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BE3E7F" w:rsidRPr="00BE3E7F" w:rsidRDefault="00BE3E7F" w:rsidP="00BE3E7F">
      <w:pPr>
        <w:ind w:left="2880" w:firstLine="720"/>
        <w:rPr>
          <w:rFonts w:ascii="Arial" w:hAnsi="Arial" w:cs="Arial"/>
          <w:sz w:val="28"/>
          <w:szCs w:val="28"/>
        </w:rPr>
      </w:pPr>
    </w:p>
    <w:p w:rsidR="00BE3E7F" w:rsidRPr="00BE3E7F" w:rsidRDefault="00F8386A" w:rsidP="00F8386A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15.</w:t>
      </w:r>
      <w:r w:rsidRPr="00F838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BE3E7F" w:rsidRPr="00BE3E7F" w:rsidRDefault="00BE3E7F" w:rsidP="00BE3E7F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</w:r>
      <w:r w:rsidRPr="00BE3E7F">
        <w:rPr>
          <w:rFonts w:ascii="Arial" w:hAnsi="Arial" w:cs="Arial"/>
          <w:color w:val="000000"/>
          <w:sz w:val="28"/>
          <w:szCs w:val="28"/>
        </w:rPr>
        <w:t>При  подготовке и отправке прилавка-витрины на утилизацию необходимо разобрать и рассортировать составные части прилавка-витрины по материалам, из которых они изготовлены.</w:t>
      </w:r>
    </w:p>
    <w:p w:rsidR="00BE3E7F" w:rsidRPr="00BE3E7F" w:rsidRDefault="00BE3E7F" w:rsidP="00BE3E7F">
      <w:pPr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           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Конструкция прилавка-витрины постоянно совершенствуется, поэтому возможны незначительные изменения, не отраженные в настоящем  р</w:t>
      </w:r>
      <w:r w:rsidRPr="00BE3E7F">
        <w:rPr>
          <w:rFonts w:ascii="Arial" w:hAnsi="Arial" w:cs="Arial"/>
          <w:color w:val="000000"/>
          <w:sz w:val="28"/>
          <w:szCs w:val="28"/>
        </w:rPr>
        <w:t>у</w:t>
      </w:r>
      <w:r w:rsidRPr="00BE3E7F">
        <w:rPr>
          <w:rFonts w:ascii="Arial" w:hAnsi="Arial" w:cs="Arial"/>
          <w:color w:val="000000"/>
          <w:sz w:val="28"/>
          <w:szCs w:val="28"/>
        </w:rPr>
        <w:t>ководстве.</w:t>
      </w:r>
    </w:p>
    <w:p w:rsidR="00BE3E7F" w:rsidRPr="00BE3E7F" w:rsidRDefault="00BE3E7F" w:rsidP="00BE3E7F">
      <w:pPr>
        <w:jc w:val="center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BE3E7F" w:rsidRPr="00BE3E7F" w:rsidRDefault="00BE3E7F" w:rsidP="00F8386A">
      <w:pPr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544"/>
        <w:gridCol w:w="1521"/>
        <w:gridCol w:w="4556"/>
      </w:tblGrid>
      <w:tr w:rsidR="00BE3E7F" w:rsidRPr="00BE3E7F" w:rsidTr="00F8386A">
        <w:trPr>
          <w:trHeight w:val="208"/>
          <w:jc w:val="center"/>
        </w:trPr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Наименов</w:t>
            </w:r>
            <w:r w:rsidRPr="00BE3E7F">
              <w:rPr>
                <w:rFonts w:ascii="Arial" w:hAnsi="Arial" w:cs="Arial"/>
                <w:sz w:val="28"/>
                <w:szCs w:val="28"/>
              </w:rPr>
              <w:t>а</w:t>
            </w:r>
            <w:r w:rsidRPr="00BE3E7F">
              <w:rPr>
                <w:rFonts w:ascii="Arial" w:hAnsi="Arial" w:cs="Arial"/>
                <w:sz w:val="28"/>
                <w:szCs w:val="28"/>
              </w:rPr>
              <w:t>ние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Куда входит</w:t>
            </w:r>
          </w:p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(наименование)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Масса</w:t>
            </w:r>
          </w:p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1 </w:t>
            </w:r>
            <w:proofErr w:type="spellStart"/>
            <w:r w:rsidRPr="00BE3E7F">
              <w:rPr>
                <w:rFonts w:ascii="Arial" w:hAnsi="Arial" w:cs="Arial"/>
                <w:sz w:val="28"/>
                <w:szCs w:val="28"/>
              </w:rPr>
              <w:t>шт.</w:t>
            </w:r>
            <w:proofErr w:type="gramStart"/>
            <w:r w:rsidRPr="00BE3E7F">
              <w:rPr>
                <w:rFonts w:ascii="Arial" w:hAnsi="Arial" w:cs="Arial"/>
                <w:sz w:val="28"/>
                <w:szCs w:val="28"/>
              </w:rPr>
              <w:t>,г</w:t>
            </w:r>
            <w:proofErr w:type="spellEnd"/>
            <w:proofErr w:type="gramEnd"/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Количество в изделии, шт.</w:t>
            </w:r>
          </w:p>
        </w:tc>
      </w:tr>
      <w:tr w:rsidR="00BE3E7F" w:rsidRPr="00BE3E7F" w:rsidTr="00F8386A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ПВТ 70КМ</w:t>
            </w:r>
          </w:p>
        </w:tc>
      </w:tr>
      <w:tr w:rsidR="00BE3E7F" w:rsidRPr="00BE3E7F" w:rsidTr="00F8386A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для всех исполнений</w:t>
            </w:r>
          </w:p>
        </w:tc>
      </w:tr>
      <w:tr w:rsidR="00BE3E7F" w:rsidRPr="00BE3E7F" w:rsidTr="00F8386A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Серебро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терморегулятор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E7F" w:rsidRPr="00BE3E7F" w:rsidRDefault="00BE3E7F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BE3E7F" w:rsidRPr="00BE3E7F" w:rsidRDefault="00BE3E7F" w:rsidP="00BE3E7F">
      <w:pPr>
        <w:jc w:val="center"/>
        <w:rPr>
          <w:rFonts w:ascii="Arial" w:hAnsi="Arial" w:cs="Arial"/>
          <w:sz w:val="28"/>
          <w:szCs w:val="28"/>
        </w:rPr>
      </w:pPr>
    </w:p>
    <w:p w:rsidR="00BE3E7F" w:rsidRPr="00BE3E7F" w:rsidRDefault="00BE3E7F" w:rsidP="00BE3E7F">
      <w:pPr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aps/>
          <w:sz w:val="28"/>
          <w:szCs w:val="28"/>
        </w:rPr>
        <w:tab/>
        <w:t>16. Хранение, транспортирование и складирование прила</w:t>
      </w:r>
      <w:r w:rsidRPr="00BE3E7F">
        <w:rPr>
          <w:rFonts w:ascii="Arial" w:hAnsi="Arial" w:cs="Arial"/>
          <w:b/>
          <w:caps/>
          <w:sz w:val="28"/>
          <w:szCs w:val="28"/>
        </w:rPr>
        <w:t>в</w:t>
      </w:r>
      <w:r w:rsidRPr="00BE3E7F">
        <w:rPr>
          <w:rFonts w:ascii="Arial" w:hAnsi="Arial" w:cs="Arial"/>
          <w:b/>
          <w:caps/>
          <w:sz w:val="28"/>
          <w:szCs w:val="28"/>
        </w:rPr>
        <w:t>ков</w:t>
      </w:r>
    </w:p>
    <w:p w:rsidR="00BE3E7F" w:rsidRPr="00BE3E7F" w:rsidRDefault="00BE3E7F" w:rsidP="0039276F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Хранение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должно осуществляться в транспортной таре предприяти</w:t>
      </w:r>
      <w:proofErr w:type="gramStart"/>
      <w:r w:rsidRPr="00BE3E7F">
        <w:rPr>
          <w:rFonts w:ascii="Arial" w:hAnsi="Arial" w:cs="Arial"/>
          <w:sz w:val="28"/>
          <w:szCs w:val="28"/>
        </w:rPr>
        <w:t>я-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изготовителя по группе условий хранения 4  ГОСТ 15150 при те</w:t>
      </w:r>
      <w:r w:rsidRPr="00BE3E7F">
        <w:rPr>
          <w:rFonts w:ascii="Arial" w:hAnsi="Arial" w:cs="Arial"/>
          <w:sz w:val="28"/>
          <w:szCs w:val="28"/>
        </w:rPr>
        <w:t>м</w:t>
      </w:r>
      <w:r w:rsidRPr="00BE3E7F">
        <w:rPr>
          <w:rFonts w:ascii="Arial" w:hAnsi="Arial" w:cs="Arial"/>
          <w:sz w:val="28"/>
          <w:szCs w:val="28"/>
        </w:rPr>
        <w:t>пературе окружающего воздуха не ниже минус  35 °С.</w:t>
      </w:r>
    </w:p>
    <w:p w:rsidR="00BE3E7F" w:rsidRPr="00BE3E7F" w:rsidRDefault="00BE3E7F" w:rsidP="0039276F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  <w:t xml:space="preserve">Срок хранения не более 12 </w:t>
      </w:r>
      <w:r w:rsidR="00392B14" w:rsidRPr="00BE3E7F">
        <w:rPr>
          <w:rFonts w:ascii="Arial" w:hAnsi="Arial" w:cs="Arial"/>
          <w:sz w:val="28"/>
          <w:szCs w:val="28"/>
        </w:rPr>
        <w:t>месяцев. При</w:t>
      </w:r>
      <w:r w:rsidRPr="00BE3E7F">
        <w:rPr>
          <w:rFonts w:ascii="Arial" w:hAnsi="Arial" w:cs="Arial"/>
          <w:sz w:val="28"/>
          <w:szCs w:val="28"/>
        </w:rPr>
        <w:t xml:space="preserve"> сроке хранения свыше 12 мес</w:t>
      </w:r>
      <w:r w:rsidRPr="00BE3E7F">
        <w:rPr>
          <w:rFonts w:ascii="Arial" w:hAnsi="Arial" w:cs="Arial"/>
          <w:sz w:val="28"/>
          <w:szCs w:val="28"/>
        </w:rPr>
        <w:t>я</w:t>
      </w:r>
      <w:r w:rsidRPr="00BE3E7F">
        <w:rPr>
          <w:rFonts w:ascii="Arial" w:hAnsi="Arial" w:cs="Arial"/>
          <w:sz w:val="28"/>
          <w:szCs w:val="28"/>
        </w:rPr>
        <w:t>цев владелец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обязан произвести переконсервацию изделия по ГОСТ 9.014. </w:t>
      </w:r>
    </w:p>
    <w:p w:rsidR="00BE3E7F" w:rsidRPr="00BE3E7F" w:rsidRDefault="0039276F" w:rsidP="0039276F">
      <w:pPr>
        <w:pStyle w:val="31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BE3E7F" w:rsidRPr="00BE3E7F">
        <w:rPr>
          <w:rFonts w:ascii="Arial" w:hAnsi="Arial" w:cs="Arial"/>
          <w:sz w:val="28"/>
          <w:szCs w:val="28"/>
        </w:rPr>
        <w:t>Упакованный прилавок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-витрину</w:t>
      </w:r>
      <w:r w:rsidR="00BE3E7F" w:rsidRPr="00BE3E7F">
        <w:rPr>
          <w:rFonts w:ascii="Arial" w:hAnsi="Arial" w:cs="Arial"/>
          <w:sz w:val="28"/>
          <w:szCs w:val="28"/>
        </w:rPr>
        <w:t xml:space="preserve"> следует транспортировать железнодоро</w:t>
      </w:r>
      <w:r w:rsidR="00BE3E7F" w:rsidRPr="00BE3E7F">
        <w:rPr>
          <w:rFonts w:ascii="Arial" w:hAnsi="Arial" w:cs="Arial"/>
          <w:sz w:val="28"/>
          <w:szCs w:val="28"/>
        </w:rPr>
        <w:t>ж</w:t>
      </w:r>
      <w:r w:rsidR="00BE3E7F" w:rsidRPr="00BE3E7F">
        <w:rPr>
          <w:rFonts w:ascii="Arial" w:hAnsi="Arial" w:cs="Arial"/>
          <w:sz w:val="28"/>
          <w:szCs w:val="28"/>
        </w:rPr>
        <w:t>ным, речным, автомобильным транспортом в соответствии с действующими пр</w:t>
      </w:r>
      <w:r w:rsidR="00BE3E7F" w:rsidRPr="00BE3E7F">
        <w:rPr>
          <w:rFonts w:ascii="Arial" w:hAnsi="Arial" w:cs="Arial"/>
          <w:sz w:val="28"/>
          <w:szCs w:val="28"/>
        </w:rPr>
        <w:t>а</w:t>
      </w:r>
      <w:r w:rsidR="00BE3E7F" w:rsidRPr="00BE3E7F">
        <w:rPr>
          <w:rFonts w:ascii="Arial" w:hAnsi="Arial" w:cs="Arial"/>
          <w:sz w:val="28"/>
          <w:szCs w:val="28"/>
        </w:rPr>
        <w:t xml:space="preserve">вилами перевозок на этих видах транспорта.  </w:t>
      </w:r>
      <w:proofErr w:type="gramStart"/>
      <w:r w:rsidR="00BE3E7F" w:rsidRPr="00BE3E7F">
        <w:rPr>
          <w:rFonts w:ascii="Arial" w:hAnsi="Arial" w:cs="Arial"/>
          <w:sz w:val="28"/>
          <w:szCs w:val="28"/>
        </w:rPr>
        <w:t>Морской</w:t>
      </w:r>
      <w:proofErr w:type="gramEnd"/>
      <w:r w:rsidR="00BE3E7F" w:rsidRPr="00BE3E7F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 </w:t>
      </w:r>
    </w:p>
    <w:p w:rsidR="00BE3E7F" w:rsidRPr="00BE3E7F" w:rsidRDefault="00BE3E7F" w:rsidP="0039276F">
      <w:pPr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 Условия транспортирования в части воздействия климатических факторов</w:t>
      </w:r>
    </w:p>
    <w:p w:rsidR="00BE3E7F" w:rsidRPr="00BE3E7F" w:rsidRDefault="00BE3E7F" w:rsidP="0039276F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– группа 8 по ГОСТ 15150, в части воздействия механических факторов – </w:t>
      </w:r>
      <w:proofErr w:type="gramStart"/>
      <w:r w:rsidRPr="00BE3E7F">
        <w:rPr>
          <w:rFonts w:ascii="Arial" w:hAnsi="Arial" w:cs="Arial"/>
          <w:sz w:val="28"/>
          <w:szCs w:val="28"/>
        </w:rPr>
        <w:t>С</w:t>
      </w:r>
      <w:proofErr w:type="gramEnd"/>
      <w:r w:rsidRPr="00BE3E7F">
        <w:rPr>
          <w:rFonts w:ascii="Arial" w:hAnsi="Arial" w:cs="Arial"/>
          <w:sz w:val="28"/>
          <w:szCs w:val="28"/>
        </w:rPr>
        <w:t xml:space="preserve"> по ГОСТ 23170.</w:t>
      </w:r>
    </w:p>
    <w:p w:rsidR="00BE3E7F" w:rsidRPr="00BE3E7F" w:rsidRDefault="0039276F" w:rsidP="0039276F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E3E7F" w:rsidRPr="00BE3E7F">
        <w:rPr>
          <w:rFonts w:ascii="Arial" w:hAnsi="Arial" w:cs="Arial"/>
          <w:sz w:val="28"/>
          <w:szCs w:val="28"/>
        </w:rPr>
        <w:t>Погрузка и разгрузка прилавка</w:t>
      </w:r>
      <w:r w:rsidR="00BE3E7F"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="00BE3E7F" w:rsidRPr="00BE3E7F">
        <w:rPr>
          <w:rFonts w:ascii="Arial" w:hAnsi="Arial" w:cs="Arial"/>
          <w:sz w:val="28"/>
          <w:szCs w:val="28"/>
        </w:rPr>
        <w:t xml:space="preserve"> из транспортных средств должна производиться осторожно, не допуская ударов и толчков.</w:t>
      </w:r>
    </w:p>
    <w:p w:rsidR="00BE3E7F" w:rsidRPr="005B328D" w:rsidRDefault="00BE3E7F" w:rsidP="0039276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</w:t>
      </w:r>
      <w:r w:rsidRPr="00BE3E7F">
        <w:rPr>
          <w:rFonts w:ascii="Arial" w:hAnsi="Arial" w:cs="Arial"/>
          <w:b/>
          <w:sz w:val="28"/>
          <w:szCs w:val="28"/>
        </w:rPr>
        <w:t xml:space="preserve">ВНИМАНИЕ!  </w:t>
      </w:r>
      <w:r w:rsidRPr="00BE3E7F">
        <w:rPr>
          <w:rFonts w:ascii="Arial" w:hAnsi="Arial" w:cs="Arial"/>
          <w:sz w:val="28"/>
          <w:szCs w:val="28"/>
        </w:rPr>
        <w:t>Допускается</w:t>
      </w:r>
      <w:r w:rsidRPr="00BE3E7F">
        <w:rPr>
          <w:rFonts w:ascii="Arial" w:hAnsi="Arial" w:cs="Arial"/>
          <w:b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складирование упакованных прилавков</w:t>
      </w:r>
      <w:r w:rsidRPr="00BE3E7F">
        <w:rPr>
          <w:rFonts w:ascii="Arial" w:hAnsi="Arial" w:cs="Arial"/>
          <w:color w:val="000000"/>
          <w:sz w:val="28"/>
          <w:szCs w:val="28"/>
        </w:rPr>
        <w:t>-витрин</w:t>
      </w:r>
      <w:r w:rsidRPr="00BE3E7F">
        <w:rPr>
          <w:rFonts w:ascii="Arial" w:hAnsi="Arial" w:cs="Arial"/>
          <w:sz w:val="28"/>
          <w:szCs w:val="28"/>
        </w:rPr>
        <w:t xml:space="preserve"> по высоте в один ярус для хранения.</w:t>
      </w:r>
    </w:p>
    <w:p w:rsidR="00D50716" w:rsidRPr="005B328D" w:rsidRDefault="00D50716" w:rsidP="00BE3E7F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D50716" w:rsidRPr="005B328D" w:rsidRDefault="00D50716" w:rsidP="00BE3E7F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D50716" w:rsidRPr="005B328D" w:rsidRDefault="00D50716" w:rsidP="00BE3E7F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D50716" w:rsidRPr="005B328D" w:rsidRDefault="00D50716" w:rsidP="00BE3E7F">
      <w:pPr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D50716" w:rsidRDefault="00BE3E7F" w:rsidP="00BE3E7F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BE3E7F">
        <w:rPr>
          <w:rFonts w:ascii="Arial" w:hAnsi="Arial" w:cs="Arial"/>
          <w:sz w:val="28"/>
          <w:szCs w:val="28"/>
        </w:rPr>
        <w:lastRenderedPageBreak/>
        <w:t>Рис</w:t>
      </w:r>
      <w:r w:rsidR="0039276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2. Схема электрическая принципиальная</w:t>
      </w:r>
    </w:p>
    <w:p w:rsidR="00D50716" w:rsidRDefault="00D50716" w:rsidP="00BE3E7F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B67799" w:rsidRDefault="00BE3E7F" w:rsidP="00BE3E7F">
      <w:pPr>
        <w:jc w:val="center"/>
        <w:rPr>
          <w:lang w:val="en-US"/>
        </w:rPr>
      </w:pPr>
      <w:r w:rsidRPr="00BE3E7F">
        <w:rPr>
          <w:rFonts w:ascii="Arial" w:hAnsi="Arial" w:cs="Arial"/>
          <w:sz w:val="28"/>
          <w:szCs w:val="28"/>
        </w:rPr>
        <w:t xml:space="preserve"> </w:t>
      </w:r>
    </w:p>
    <w:p w:rsidR="00D50716" w:rsidRPr="00D50716" w:rsidRDefault="00121508" w:rsidP="00BE3E7F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object w:dxaOrig="10921" w:dyaOrig="11172">
          <v:shape id="_x0000_i1027" type="#_x0000_t75" style="width:538.45pt;height:550.7pt" o:ole="">
            <v:imagedata r:id="rId14" o:title=""/>
          </v:shape>
          <o:OLEObject Type="Embed" ProgID="Visio.Drawing.11" ShapeID="_x0000_i1027" DrawAspect="Content" ObjectID="_1483429575" r:id="rId15"/>
        </w:object>
      </w:r>
    </w:p>
    <w:p w:rsidR="00B67799" w:rsidRDefault="00B6779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E369F" w:rsidRDefault="009E369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B67799" w:rsidRPr="0014122F" w:rsidTr="00B67799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392B14"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="00E7722F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B67799" w:rsidRPr="00D6253E" w:rsidRDefault="00B67799" w:rsidP="00B677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B67799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B67799" w:rsidRPr="00AD0A21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799" w:rsidRPr="00D6253E" w:rsidRDefault="00B67799" w:rsidP="00B677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</w:t>
            </w:r>
            <w:r w:rsidR="00392B14">
              <w:rPr>
                <w:rFonts w:ascii="Arial" w:hAnsi="Arial" w:cs="Arial"/>
                <w:b/>
                <w:sz w:val="28"/>
                <w:szCs w:val="28"/>
              </w:rPr>
              <w:t>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70</w:t>
            </w:r>
            <w:r w:rsidR="00392B14">
              <w:rPr>
                <w:rFonts w:ascii="Arial" w:hAnsi="Arial" w:cs="Arial"/>
                <w:b/>
                <w:sz w:val="28"/>
                <w:szCs w:val="28"/>
              </w:rPr>
              <w:t xml:space="preserve">КМ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B67799" w:rsidRPr="00392B14" w:rsidRDefault="00B67799" w:rsidP="00392B14">
            <w:pPr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B67799" w:rsidRPr="00C03E6E" w:rsidRDefault="00B67799" w:rsidP="00B67799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B67799" w:rsidRPr="00C03E6E" w:rsidRDefault="00B67799" w:rsidP="00B67799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E7722F" w:rsidRPr="00D6253E" w:rsidRDefault="00E7722F" w:rsidP="00E7722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Default="00B67799" w:rsidP="00B6779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B67799" w:rsidRDefault="00B67799" w:rsidP="00B6779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67799" w:rsidRPr="004D4F81" w:rsidRDefault="00B67799" w:rsidP="00B6779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B67799" w:rsidRPr="0014122F" w:rsidRDefault="00B67799" w:rsidP="00B677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</w:t>
            </w:r>
            <w:r w:rsidRPr="0014122F">
              <w:rPr>
                <w:rFonts w:ascii="Arial" w:hAnsi="Arial" w:cs="Arial"/>
                <w:sz w:val="24"/>
                <w:szCs w:val="24"/>
              </w:rPr>
              <w:t>л</w:t>
            </w:r>
            <w:r w:rsidRPr="0014122F">
              <w:rPr>
                <w:rFonts w:ascii="Arial" w:hAnsi="Arial" w:cs="Arial"/>
                <w:sz w:val="24"/>
                <w:szCs w:val="24"/>
              </w:rPr>
              <w:t>нившего ремонт)</w:t>
            </w:r>
          </w:p>
        </w:tc>
      </w:tr>
    </w:tbl>
    <w:p w:rsidR="00BE3E7F" w:rsidRPr="00BE3E7F" w:rsidRDefault="00BE3E7F" w:rsidP="00BE3E7F">
      <w:pPr>
        <w:jc w:val="center"/>
        <w:rPr>
          <w:rFonts w:ascii="Arial" w:hAnsi="Arial" w:cs="Arial"/>
          <w:sz w:val="28"/>
          <w:szCs w:val="28"/>
        </w:rPr>
      </w:pPr>
    </w:p>
    <w:p w:rsidR="00392B14" w:rsidRDefault="00B6779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B67799" w:rsidRPr="0014122F" w:rsidTr="00B67799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67799" w:rsidRPr="00230CD6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230CD6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 w:rsidR="00230CD6" w:rsidRPr="00230CD6"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392B14"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</w:t>
            </w:r>
            <w:r w:rsidR="00E7722F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B67799" w:rsidRPr="00D6253E" w:rsidRDefault="00B67799" w:rsidP="00B677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B67799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B67799" w:rsidRPr="00AD0A21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B67799" w:rsidRPr="00D6253E" w:rsidRDefault="00B67799" w:rsidP="00B677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799" w:rsidRPr="00D6253E" w:rsidRDefault="00B67799" w:rsidP="00B677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 w:rsidR="00230CD6" w:rsidRPr="00392B14"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Default="00392B14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 w:rsidR="00B67799"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="00E7722F">
              <w:rPr>
                <w:rFonts w:ascii="Arial" w:hAnsi="Arial" w:cs="Arial"/>
                <w:b/>
                <w:sz w:val="28"/>
                <w:szCs w:val="28"/>
              </w:rPr>
              <w:t xml:space="preserve">             </w:t>
            </w:r>
            <w:r w:rsidR="00B67799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="00B67799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B67799" w:rsidRPr="00C03E6E" w:rsidRDefault="00B67799" w:rsidP="00B67799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B67799" w:rsidRPr="00C03E6E" w:rsidRDefault="00B67799" w:rsidP="00B67799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E7722F" w:rsidRPr="00D6253E" w:rsidRDefault="00E7722F" w:rsidP="00E7722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Pr="00D6253E" w:rsidRDefault="00B67799" w:rsidP="00B67799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67799" w:rsidRDefault="00B67799" w:rsidP="00B6779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B67799" w:rsidRDefault="00B67799" w:rsidP="00B6779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67799" w:rsidRPr="004D4F81" w:rsidRDefault="00B67799" w:rsidP="00B6779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B67799" w:rsidRPr="00C03E6E" w:rsidRDefault="00B67799" w:rsidP="00B677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B67799" w:rsidRPr="00D6253E" w:rsidRDefault="00B67799" w:rsidP="00B677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B67799" w:rsidRPr="0014122F" w:rsidRDefault="00B67799" w:rsidP="00B677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</w:t>
            </w:r>
            <w:r w:rsidRPr="0014122F">
              <w:rPr>
                <w:rFonts w:ascii="Arial" w:hAnsi="Arial" w:cs="Arial"/>
                <w:sz w:val="24"/>
                <w:szCs w:val="24"/>
              </w:rPr>
              <w:t>л</w:t>
            </w:r>
            <w:r w:rsidRPr="0014122F">
              <w:rPr>
                <w:rFonts w:ascii="Arial" w:hAnsi="Arial" w:cs="Arial"/>
                <w:sz w:val="24"/>
                <w:szCs w:val="24"/>
              </w:rPr>
              <w:t>нившего ремонт)</w:t>
            </w:r>
          </w:p>
        </w:tc>
      </w:tr>
    </w:tbl>
    <w:p w:rsidR="00B67799" w:rsidRDefault="00B6779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230CD6" w:rsidRDefault="00230CD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230CD6" w:rsidRPr="0014122F" w:rsidTr="00204E96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0CD6" w:rsidRPr="00230CD6" w:rsidRDefault="00230CD6" w:rsidP="00204E96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 w:rsidRPr="00230CD6"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230CD6" w:rsidRPr="00D6253E" w:rsidRDefault="00230CD6" w:rsidP="00204E96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392B14"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E7722F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230CD6" w:rsidRPr="00D6253E" w:rsidRDefault="00230CD6" w:rsidP="00204E96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230CD6" w:rsidRDefault="00230CD6" w:rsidP="00204E96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230CD6" w:rsidRPr="00AD0A21" w:rsidRDefault="00230CD6" w:rsidP="00204E96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230CD6" w:rsidRPr="00D6253E" w:rsidRDefault="00230CD6" w:rsidP="00204E96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D6" w:rsidRPr="00D6253E" w:rsidRDefault="00230CD6" w:rsidP="00204E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 w:rsidRPr="00392B14"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0CD6" w:rsidRDefault="00392B14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 w:rsidR="00230CD6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E7722F">
              <w:rPr>
                <w:rFonts w:ascii="Arial" w:hAnsi="Arial" w:cs="Arial"/>
                <w:b/>
                <w:sz w:val="28"/>
                <w:szCs w:val="28"/>
              </w:rPr>
              <w:t xml:space="preserve">             </w:t>
            </w:r>
            <w:r w:rsidR="00230CD6"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="00230CD6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230CD6" w:rsidRDefault="00230CD6" w:rsidP="00E7722F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230CD6" w:rsidRPr="00C03E6E" w:rsidRDefault="00230CD6" w:rsidP="00204E96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230CD6" w:rsidRPr="00C03E6E" w:rsidRDefault="00230CD6" w:rsidP="00204E96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0CD6" w:rsidRPr="00D6253E" w:rsidRDefault="00230CD6" w:rsidP="00204E96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E7722F" w:rsidRPr="00D6253E" w:rsidRDefault="00E7722F" w:rsidP="00E7722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D6253E" w:rsidRDefault="00230CD6" w:rsidP="00204E96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D6253E" w:rsidRDefault="00230CD6" w:rsidP="00204E96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D6253E" w:rsidRDefault="00230CD6" w:rsidP="00204E96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D6253E" w:rsidRDefault="00230CD6" w:rsidP="00204E96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Pr="00D6253E" w:rsidRDefault="00230CD6" w:rsidP="00204E96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230CD6" w:rsidRDefault="00230CD6" w:rsidP="00204E9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230CD6" w:rsidRDefault="00230CD6" w:rsidP="00204E9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30CD6" w:rsidRPr="004D4F81" w:rsidRDefault="00230CD6" w:rsidP="00204E9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230CD6" w:rsidRPr="00C03E6E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230CD6" w:rsidRPr="00D6253E" w:rsidRDefault="00230CD6" w:rsidP="00204E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230CD6" w:rsidRPr="0014122F" w:rsidRDefault="00230CD6" w:rsidP="00204E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</w:t>
            </w:r>
            <w:r w:rsidRPr="0014122F">
              <w:rPr>
                <w:rFonts w:ascii="Arial" w:hAnsi="Arial" w:cs="Arial"/>
                <w:sz w:val="24"/>
                <w:szCs w:val="24"/>
              </w:rPr>
              <w:t>л</w:t>
            </w:r>
            <w:r w:rsidRPr="0014122F">
              <w:rPr>
                <w:rFonts w:ascii="Arial" w:hAnsi="Arial" w:cs="Arial"/>
                <w:sz w:val="24"/>
                <w:szCs w:val="24"/>
              </w:rPr>
              <w:t>нившего ремонт)</w:t>
            </w:r>
          </w:p>
        </w:tc>
      </w:tr>
    </w:tbl>
    <w:p w:rsidR="00230CD6" w:rsidRDefault="00230CD6" w:rsidP="00F8386A">
      <w:pPr>
        <w:jc w:val="center"/>
        <w:rPr>
          <w:rFonts w:ascii="Arial" w:hAnsi="Arial" w:cs="Arial"/>
          <w:sz w:val="28"/>
          <w:szCs w:val="28"/>
        </w:rPr>
      </w:pPr>
    </w:p>
    <w:p w:rsidR="00230CD6" w:rsidRPr="00D6253E" w:rsidRDefault="00230CD6" w:rsidP="00230CD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230CD6" w:rsidRPr="00D6253E" w:rsidRDefault="00230CD6" w:rsidP="00230CD6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8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230CD6" w:rsidRPr="00D6253E" w:rsidTr="00204E96">
        <w:trPr>
          <w:trHeight w:val="630"/>
        </w:trPr>
        <w:tc>
          <w:tcPr>
            <w:tcW w:w="826" w:type="dxa"/>
            <w:vMerge w:val="restart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230CD6" w:rsidRPr="00D6253E" w:rsidTr="00204E96">
        <w:trPr>
          <w:trHeight w:val="630"/>
        </w:trPr>
        <w:tc>
          <w:tcPr>
            <w:tcW w:w="826" w:type="dxa"/>
            <w:vMerge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2022" w:type="dxa"/>
            <w:vAlign w:val="center"/>
          </w:tcPr>
          <w:p w:rsidR="00230CD6" w:rsidRPr="00450563" w:rsidRDefault="00230CD6" w:rsidP="00204E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230CD6" w:rsidRPr="00D6253E" w:rsidTr="00204E96">
        <w:trPr>
          <w:trHeight w:val="9626"/>
        </w:trPr>
        <w:tc>
          <w:tcPr>
            <w:tcW w:w="826" w:type="dxa"/>
          </w:tcPr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230CD6" w:rsidRPr="00D6253E" w:rsidRDefault="00230CD6" w:rsidP="00204E9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30CD6" w:rsidRDefault="00230CD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BB29AE" w:rsidRDefault="00BB29A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0C5706" w:rsidRDefault="000C570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43D52" w:rsidRDefault="00386C5B" w:rsidP="000C5706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7680" cy="9245600"/>
            <wp:effectExtent l="19050" t="0" r="1270" b="0"/>
            <wp:docPr id="7" name="Рисунок 6" descr="\\Router\box\Конструкторский отдел\_ПРОДУКЦИЯ\Паспорта\сертификаты\EAC ноябрь 13\Декларации ЭМС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outer\box\Конструкторский отдел\_ПРОДУКЦИЯ\Паспорта\сертификаты\EAC ноябрь 13\Декларации ЭМС\ПВТ,ВТ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D52" w:rsidRDefault="00443D5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443D52" w:rsidRDefault="00443D5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443D52" w:rsidRPr="000C5706" w:rsidRDefault="00386C5B" w:rsidP="000C5706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7680" cy="9814560"/>
            <wp:effectExtent l="19050" t="0" r="1270" b="0"/>
            <wp:docPr id="4" name="Рисунок 4" descr="\\Router\box\Конструкторский отдел\_ПРОДУКЦИЯ\Паспорта\сертификаты\EAC ноябрь 13\сертификаты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outer\box\Конструкторский отдел\_ПРОДУКЦИЯ\Паспорта\сертификаты\EAC ноябрь 13\сертификаты\ПВТ,ВТ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8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D52" w:rsidRPr="000C5706" w:rsidSect="000C5706">
      <w:headerReference w:type="default" r:id="rId1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5C7" w:rsidRDefault="002945C7" w:rsidP="0018189F">
      <w:r>
        <w:separator/>
      </w:r>
    </w:p>
  </w:endnote>
  <w:endnote w:type="continuationSeparator" w:id="0">
    <w:p w:rsidR="002945C7" w:rsidRDefault="002945C7" w:rsidP="00181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5C7" w:rsidRDefault="002945C7" w:rsidP="0018189F">
      <w:r>
        <w:separator/>
      </w:r>
    </w:p>
  </w:footnote>
  <w:footnote w:type="continuationSeparator" w:id="0">
    <w:p w:rsidR="002945C7" w:rsidRDefault="002945C7" w:rsidP="001818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9737"/>
      <w:docPartObj>
        <w:docPartGallery w:val="Page Numbers (Top of Page)"/>
        <w:docPartUnique/>
      </w:docPartObj>
    </w:sdtPr>
    <w:sdtContent>
      <w:p w:rsidR="002945C7" w:rsidRDefault="00857C8B">
        <w:pPr>
          <w:pStyle w:val="a9"/>
          <w:jc w:val="center"/>
        </w:pPr>
        <w:fldSimple w:instr=" PAGE   \* MERGEFORMAT ">
          <w:r w:rsidR="00127461">
            <w:rPr>
              <w:noProof/>
            </w:rPr>
            <w:t>7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555B4866"/>
    <w:multiLevelType w:val="singleLevel"/>
    <w:tmpl w:val="A6BAB0BC"/>
    <w:lvl w:ilvl="0">
      <w:numFmt w:val="decimal"/>
      <w:lvlText w:val="*"/>
      <w:lvlJc w:val="left"/>
    </w:lvl>
  </w:abstractNum>
  <w:abstractNum w:abstractNumId="4">
    <w:nsid w:val="569254AB"/>
    <w:multiLevelType w:val="hybridMultilevel"/>
    <w:tmpl w:val="F06E33DA"/>
    <w:lvl w:ilvl="0" w:tplc="68482984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66854542"/>
    <w:multiLevelType w:val="hybridMultilevel"/>
    <w:tmpl w:val="E79A8B5A"/>
    <w:lvl w:ilvl="0" w:tplc="992EF1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77C9335E"/>
    <w:multiLevelType w:val="hybridMultilevel"/>
    <w:tmpl w:val="D71E1370"/>
    <w:lvl w:ilvl="0" w:tplc="5EB0E262">
      <w:start w:val="1"/>
      <w:numFmt w:val="bullet"/>
      <w:lvlText w:val=""/>
      <w:lvlJc w:val="left"/>
      <w:pPr>
        <w:tabs>
          <w:tab w:val="num" w:pos="1211"/>
        </w:tabs>
        <w:ind w:left="851" w:firstLine="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3E7F"/>
    <w:rsid w:val="000321C6"/>
    <w:rsid w:val="000C5706"/>
    <w:rsid w:val="000F1B29"/>
    <w:rsid w:val="000F4991"/>
    <w:rsid w:val="00121508"/>
    <w:rsid w:val="00127461"/>
    <w:rsid w:val="00135640"/>
    <w:rsid w:val="00153FCC"/>
    <w:rsid w:val="0018189F"/>
    <w:rsid w:val="001F0FBF"/>
    <w:rsid w:val="00204E96"/>
    <w:rsid w:val="0021002C"/>
    <w:rsid w:val="00225B9D"/>
    <w:rsid w:val="00230CD6"/>
    <w:rsid w:val="002945C7"/>
    <w:rsid w:val="002B1211"/>
    <w:rsid w:val="003254F3"/>
    <w:rsid w:val="00386C5B"/>
    <w:rsid w:val="00387C02"/>
    <w:rsid w:val="0039276F"/>
    <w:rsid w:val="00392B14"/>
    <w:rsid w:val="003B5B52"/>
    <w:rsid w:val="003E51E5"/>
    <w:rsid w:val="00436366"/>
    <w:rsid w:val="004374D2"/>
    <w:rsid w:val="00443D52"/>
    <w:rsid w:val="00492C8C"/>
    <w:rsid w:val="0049373F"/>
    <w:rsid w:val="004979EF"/>
    <w:rsid w:val="004B359A"/>
    <w:rsid w:val="004D0606"/>
    <w:rsid w:val="00532FD2"/>
    <w:rsid w:val="00567288"/>
    <w:rsid w:val="00571D9B"/>
    <w:rsid w:val="005B328D"/>
    <w:rsid w:val="005F70E1"/>
    <w:rsid w:val="006066D4"/>
    <w:rsid w:val="006329AC"/>
    <w:rsid w:val="00641C39"/>
    <w:rsid w:val="007600D1"/>
    <w:rsid w:val="007C08C1"/>
    <w:rsid w:val="008155D8"/>
    <w:rsid w:val="00830C13"/>
    <w:rsid w:val="00857C8B"/>
    <w:rsid w:val="00872AB5"/>
    <w:rsid w:val="00907AE1"/>
    <w:rsid w:val="00907C9A"/>
    <w:rsid w:val="00914311"/>
    <w:rsid w:val="00940C90"/>
    <w:rsid w:val="00970B9A"/>
    <w:rsid w:val="00984A25"/>
    <w:rsid w:val="00991F48"/>
    <w:rsid w:val="009E369F"/>
    <w:rsid w:val="00A636F5"/>
    <w:rsid w:val="00A86B09"/>
    <w:rsid w:val="00AD20F3"/>
    <w:rsid w:val="00B52034"/>
    <w:rsid w:val="00B67799"/>
    <w:rsid w:val="00BB29AE"/>
    <w:rsid w:val="00BE3E7F"/>
    <w:rsid w:val="00C12F54"/>
    <w:rsid w:val="00C24865"/>
    <w:rsid w:val="00C765FC"/>
    <w:rsid w:val="00CF7F6D"/>
    <w:rsid w:val="00D50716"/>
    <w:rsid w:val="00D53AD2"/>
    <w:rsid w:val="00D72864"/>
    <w:rsid w:val="00D80C8D"/>
    <w:rsid w:val="00E07476"/>
    <w:rsid w:val="00E37D89"/>
    <w:rsid w:val="00E41CD6"/>
    <w:rsid w:val="00E61AED"/>
    <w:rsid w:val="00E65C78"/>
    <w:rsid w:val="00E7722F"/>
    <w:rsid w:val="00E904B5"/>
    <w:rsid w:val="00EE40E4"/>
    <w:rsid w:val="00EF26EA"/>
    <w:rsid w:val="00F8386A"/>
    <w:rsid w:val="00FA5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E3E7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BE3E7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E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3E7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3E7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BE3E7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BE3E7F"/>
    <w:pPr>
      <w:jc w:val="both"/>
    </w:pPr>
  </w:style>
  <w:style w:type="character" w:customStyle="1" w:styleId="a4">
    <w:name w:val="Основной текст Знак"/>
    <w:basedOn w:val="a0"/>
    <w:link w:val="a3"/>
    <w:rsid w:val="00BE3E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3E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E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E3E7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E3E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3E7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3E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E3E7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E3E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E3E7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E3E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1818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818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818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818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12F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2C380-DC5F-42A1-AD5D-384E1FB0A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24</Pages>
  <Words>4430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29628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еу</cp:lastModifiedBy>
  <cp:revision>44</cp:revision>
  <cp:lastPrinted>2015-01-20T12:02:00Z</cp:lastPrinted>
  <dcterms:created xsi:type="dcterms:W3CDTF">2013-10-25T06:36:00Z</dcterms:created>
  <dcterms:modified xsi:type="dcterms:W3CDTF">2015-01-22T07:00:00Z</dcterms:modified>
</cp:coreProperties>
</file>